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64B4" w14:textId="0E8D8FFF" w:rsidR="000439D4" w:rsidRPr="000439D4" w:rsidRDefault="00231899" w:rsidP="000439D4">
      <w:pPr>
        <w:jc w:val="center"/>
        <w:rPr>
          <w:rFonts w:ascii="仿宋_GB2312" w:eastAsia="仿宋_GB2312" w:hAnsi="宋体" w:cs="宋体"/>
          <w:b/>
          <w:kern w:val="0"/>
          <w:sz w:val="32"/>
          <w:szCs w:val="32"/>
        </w:rPr>
      </w:pPr>
      <w:r w:rsidRPr="000439D4">
        <w:rPr>
          <w:rFonts w:ascii="仿宋_GB2312" w:eastAsia="仿宋_GB2312" w:hAnsi="宋体" w:cs="宋体" w:hint="eastAsia"/>
          <w:b/>
          <w:kern w:val="0"/>
          <w:sz w:val="32"/>
          <w:szCs w:val="32"/>
        </w:rPr>
        <w:t>高层次</w:t>
      </w:r>
      <w:r>
        <w:rPr>
          <w:rFonts w:ascii="仿宋_GB2312" w:eastAsia="仿宋_GB2312" w:hAnsi="宋体" w:cs="宋体"/>
          <w:b/>
          <w:kern w:val="0"/>
          <w:sz w:val="32"/>
          <w:szCs w:val="32"/>
        </w:rPr>
        <w:t>人才</w:t>
      </w:r>
      <w:r w:rsidR="000439D4" w:rsidRPr="000439D4">
        <w:rPr>
          <w:rFonts w:ascii="仿宋_GB2312" w:eastAsia="仿宋_GB2312" w:hAnsi="宋体" w:cs="宋体" w:hint="eastAsia"/>
          <w:b/>
          <w:kern w:val="0"/>
          <w:sz w:val="32"/>
          <w:szCs w:val="32"/>
        </w:rPr>
        <w:t>“双百</w:t>
      </w:r>
      <w:r w:rsidR="000439D4" w:rsidRPr="000439D4">
        <w:rPr>
          <w:rFonts w:ascii="仿宋_GB2312" w:eastAsia="仿宋_GB2312" w:hAnsi="宋体" w:cs="宋体"/>
          <w:b/>
          <w:kern w:val="0"/>
          <w:sz w:val="32"/>
          <w:szCs w:val="32"/>
        </w:rPr>
        <w:t>工程</w:t>
      </w:r>
      <w:r w:rsidR="000439D4" w:rsidRPr="000439D4">
        <w:rPr>
          <w:rFonts w:ascii="仿宋_GB2312" w:eastAsia="仿宋_GB2312" w:hAnsi="宋体" w:cs="宋体" w:hint="eastAsia"/>
          <w:b/>
          <w:kern w:val="0"/>
          <w:sz w:val="32"/>
          <w:szCs w:val="32"/>
        </w:rPr>
        <w:t>”</w:t>
      </w:r>
      <w:r w:rsidR="00EA6726">
        <w:rPr>
          <w:rFonts w:ascii="仿宋_GB2312" w:eastAsia="仿宋_GB2312" w:hAnsi="宋体" w:cs="宋体" w:hint="eastAsia"/>
          <w:b/>
          <w:kern w:val="0"/>
          <w:sz w:val="32"/>
          <w:szCs w:val="32"/>
        </w:rPr>
        <w:t>年度</w:t>
      </w:r>
      <w:r w:rsidR="00EA6726">
        <w:rPr>
          <w:rFonts w:ascii="仿宋_GB2312" w:eastAsia="仿宋_GB2312" w:hAnsi="宋体" w:cs="宋体"/>
          <w:b/>
          <w:kern w:val="0"/>
          <w:sz w:val="32"/>
          <w:szCs w:val="32"/>
        </w:rPr>
        <w:t>考核表</w:t>
      </w:r>
      <w:r w:rsidR="000439D4" w:rsidRPr="000439D4">
        <w:rPr>
          <w:rFonts w:ascii="仿宋_GB2312" w:eastAsia="仿宋_GB2312" w:hAnsi="宋体" w:cs="宋体" w:hint="eastAsia"/>
          <w:b/>
          <w:kern w:val="0"/>
          <w:sz w:val="32"/>
          <w:szCs w:val="32"/>
        </w:rPr>
        <w:t>（</w:t>
      </w:r>
      <w:r w:rsidR="000E5B03" w:rsidRPr="000E5B03">
        <w:rPr>
          <w:rFonts w:ascii="仿宋_GB2312" w:eastAsia="仿宋_GB2312" w:hAnsi="宋体" w:cs="宋体" w:hint="eastAsia"/>
          <w:b/>
          <w:kern w:val="0"/>
          <w:sz w:val="32"/>
          <w:szCs w:val="32"/>
          <w:u w:val="single"/>
        </w:rPr>
        <w:t xml:space="preserve"> </w:t>
      </w:r>
      <w:r w:rsidR="00B7403D">
        <w:rPr>
          <w:rFonts w:ascii="仿宋_GB2312" w:eastAsia="仿宋_GB2312" w:hAnsi="宋体" w:cs="宋体"/>
          <w:b/>
          <w:kern w:val="0"/>
          <w:sz w:val="32"/>
          <w:szCs w:val="32"/>
          <w:u w:val="single"/>
        </w:rPr>
        <w:t>2022</w:t>
      </w:r>
      <w:r w:rsidR="000E5B03" w:rsidRPr="000E5B03">
        <w:rPr>
          <w:rFonts w:ascii="仿宋_GB2312" w:eastAsia="仿宋_GB2312" w:hAnsi="宋体" w:cs="宋体" w:hint="eastAsia"/>
          <w:b/>
          <w:kern w:val="0"/>
          <w:sz w:val="32"/>
          <w:szCs w:val="32"/>
          <w:u w:val="single"/>
        </w:rPr>
        <w:t xml:space="preserve"> </w:t>
      </w:r>
      <w:r w:rsidR="00EA6726">
        <w:rPr>
          <w:rFonts w:ascii="仿宋_GB2312" w:eastAsia="仿宋_GB2312" w:hAnsi="宋体" w:cs="宋体" w:hint="eastAsia"/>
          <w:b/>
          <w:kern w:val="0"/>
          <w:sz w:val="32"/>
          <w:szCs w:val="32"/>
        </w:rPr>
        <w:t>年度</w:t>
      </w:r>
      <w:r w:rsidR="000439D4" w:rsidRPr="000439D4">
        <w:rPr>
          <w:rFonts w:ascii="仿宋_GB2312" w:eastAsia="仿宋_GB2312" w:hAnsi="宋体" w:cs="宋体" w:hint="eastAsia"/>
          <w:b/>
          <w:kern w:val="0"/>
          <w:sz w:val="32"/>
          <w:szCs w:val="32"/>
        </w:rPr>
        <w:t>）</w:t>
      </w:r>
    </w:p>
    <w:p w14:paraId="6A8C4DD1" w14:textId="3F9CFCFA" w:rsidR="00BE5462" w:rsidRDefault="000439D4" w:rsidP="000439D4">
      <w:pPr>
        <w:rPr>
          <w:rFonts w:ascii="仿宋_GB2312" w:eastAsia="仿宋_GB2312" w:hAnsi="宋体" w:cs="宋体"/>
          <w:kern w:val="0"/>
          <w:sz w:val="28"/>
          <w:szCs w:val="28"/>
          <w:u w:val="single"/>
        </w:rPr>
      </w:pPr>
      <w:r w:rsidRPr="000439D4">
        <w:rPr>
          <w:rFonts w:ascii="仿宋_GB2312" w:eastAsia="仿宋_GB2312" w:hAnsi="宋体" w:cs="宋体" w:hint="eastAsia"/>
          <w:kern w:val="0"/>
          <w:sz w:val="28"/>
          <w:szCs w:val="28"/>
        </w:rPr>
        <w:t>姓名</w:t>
      </w:r>
      <w:r w:rsidR="009C17D4">
        <w:rPr>
          <w:rFonts w:ascii="仿宋_GB2312" w:eastAsia="仿宋_GB2312" w:hAnsi="宋体" w:cs="宋体" w:hint="eastAsia"/>
          <w:kern w:val="0"/>
          <w:sz w:val="28"/>
          <w:szCs w:val="28"/>
        </w:rPr>
        <w:t>：</w:t>
      </w:r>
      <w:r w:rsidRPr="009C17D4">
        <w:rPr>
          <w:rFonts w:ascii="仿宋_GB2312" w:eastAsia="仿宋_GB2312" w:hAnsi="宋体" w:cs="宋体" w:hint="eastAsia"/>
          <w:kern w:val="0"/>
          <w:sz w:val="28"/>
          <w:szCs w:val="28"/>
          <w:u w:val="single"/>
        </w:rPr>
        <w:t xml:space="preserve">  </w:t>
      </w:r>
      <w:proofErr w:type="gramStart"/>
      <w:r w:rsidR="00B7403D">
        <w:rPr>
          <w:rFonts w:ascii="仿宋_GB2312" w:eastAsia="仿宋_GB2312" w:hAnsi="宋体" w:cs="宋体" w:hint="eastAsia"/>
          <w:kern w:val="0"/>
          <w:sz w:val="28"/>
          <w:szCs w:val="28"/>
          <w:u w:val="single"/>
        </w:rPr>
        <w:t>公茂刚</w:t>
      </w:r>
      <w:proofErr w:type="gramEnd"/>
      <w:r w:rsidR="00BE3B96">
        <w:rPr>
          <w:rFonts w:ascii="仿宋_GB2312" w:eastAsia="仿宋_GB2312" w:hAnsi="宋体" w:cs="宋体"/>
          <w:kern w:val="0"/>
          <w:sz w:val="28"/>
          <w:szCs w:val="28"/>
          <w:u w:val="single"/>
        </w:rPr>
        <w:t xml:space="preserve">  </w:t>
      </w:r>
      <w:r w:rsidR="00BE3B96">
        <w:rPr>
          <w:rFonts w:ascii="仿宋_GB2312" w:eastAsia="仿宋_GB2312" w:hAnsi="宋体" w:cs="宋体"/>
          <w:kern w:val="0"/>
          <w:sz w:val="28"/>
          <w:szCs w:val="28"/>
        </w:rPr>
        <w:t xml:space="preserve">    </w:t>
      </w:r>
      <w:r w:rsidR="00CE6F8E">
        <w:rPr>
          <w:rFonts w:ascii="仿宋_GB2312" w:eastAsia="仿宋_GB2312" w:hAnsi="宋体" w:cs="宋体"/>
          <w:kern w:val="0"/>
          <w:sz w:val="28"/>
          <w:szCs w:val="28"/>
        </w:rPr>
        <w:t xml:space="preserve">   </w:t>
      </w:r>
      <w:r w:rsidR="00CE6F8E">
        <w:rPr>
          <w:rFonts w:ascii="仿宋_GB2312" w:eastAsia="仿宋_GB2312" w:hAnsi="宋体" w:cs="宋体" w:hint="eastAsia"/>
          <w:kern w:val="0"/>
          <w:sz w:val="28"/>
          <w:szCs w:val="28"/>
        </w:rPr>
        <w:t>第</w:t>
      </w:r>
      <w:r w:rsidR="00CE550E">
        <w:rPr>
          <w:rFonts w:ascii="仿宋_GB2312" w:eastAsia="仿宋_GB2312" w:hAnsi="宋体" w:cs="宋体" w:hint="eastAsia"/>
          <w:kern w:val="0"/>
          <w:sz w:val="28"/>
          <w:szCs w:val="28"/>
        </w:rPr>
        <w:t>二</w:t>
      </w:r>
      <w:r w:rsidR="00CE6F8E">
        <w:rPr>
          <w:rFonts w:ascii="仿宋_GB2312" w:eastAsia="仿宋_GB2312" w:hAnsi="宋体" w:cs="宋体" w:hint="eastAsia"/>
          <w:kern w:val="0"/>
          <w:sz w:val="28"/>
          <w:szCs w:val="28"/>
        </w:rPr>
        <w:t>层次</w:t>
      </w:r>
      <w:r w:rsidR="00BE3B96">
        <w:rPr>
          <w:rFonts w:ascii="仿宋_GB2312" w:eastAsia="仿宋_GB2312" w:hAnsi="宋体" w:cs="宋体" w:hint="eastAsia"/>
          <w:kern w:val="0"/>
          <w:sz w:val="28"/>
          <w:szCs w:val="28"/>
        </w:rPr>
        <w:t xml:space="preserve">    </w:t>
      </w:r>
      <w:r w:rsidR="00CE6F8E">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所属</w:t>
      </w:r>
      <w:r>
        <w:rPr>
          <w:rFonts w:ascii="仿宋_GB2312" w:eastAsia="仿宋_GB2312" w:hAnsi="宋体" w:cs="宋体"/>
          <w:kern w:val="0"/>
          <w:sz w:val="28"/>
          <w:szCs w:val="28"/>
        </w:rPr>
        <w:t>学科</w:t>
      </w:r>
      <w:r w:rsidR="009C17D4">
        <w:rPr>
          <w:rFonts w:ascii="仿宋_GB2312" w:eastAsia="仿宋_GB2312" w:hAnsi="宋体" w:cs="宋体" w:hint="eastAsia"/>
          <w:kern w:val="0"/>
          <w:sz w:val="28"/>
          <w:szCs w:val="28"/>
        </w:rPr>
        <w:t>：</w:t>
      </w:r>
      <w:r w:rsidR="00BE3B96">
        <w:rPr>
          <w:rFonts w:ascii="仿宋_GB2312" w:eastAsia="仿宋_GB2312" w:hAnsi="宋体" w:cs="宋体" w:hint="eastAsia"/>
          <w:kern w:val="0"/>
          <w:sz w:val="28"/>
          <w:szCs w:val="28"/>
          <w:u w:val="single"/>
        </w:rPr>
        <w:t xml:space="preserve">    </w:t>
      </w:r>
      <w:r w:rsidR="00B7403D">
        <w:rPr>
          <w:rFonts w:ascii="仿宋_GB2312" w:eastAsia="仿宋_GB2312" w:hAnsi="宋体" w:cs="宋体" w:hint="eastAsia"/>
          <w:kern w:val="0"/>
          <w:sz w:val="28"/>
          <w:szCs w:val="28"/>
          <w:u w:val="single"/>
        </w:rPr>
        <w:t>经济学</w:t>
      </w:r>
      <w:r w:rsidR="00CE6F8E">
        <w:rPr>
          <w:rFonts w:ascii="仿宋_GB2312" w:eastAsia="仿宋_GB2312" w:hAnsi="宋体" w:cs="宋体"/>
          <w:kern w:val="0"/>
          <w:sz w:val="28"/>
          <w:szCs w:val="28"/>
          <w:u w:val="single"/>
        </w:rPr>
        <w:t xml:space="preserve">    </w:t>
      </w:r>
      <w:r w:rsidR="00BE3B96">
        <w:rPr>
          <w:rFonts w:ascii="仿宋_GB2312" w:eastAsia="仿宋_GB2312" w:hAnsi="宋体" w:cs="宋体"/>
          <w:kern w:val="0"/>
          <w:sz w:val="28"/>
          <w:szCs w:val="28"/>
          <w:u w:val="single"/>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2806"/>
        <w:gridCol w:w="1802"/>
        <w:gridCol w:w="4253"/>
      </w:tblGrid>
      <w:tr w:rsidR="003D6EF2" w:rsidRPr="004D689C" w14:paraId="024343F6" w14:textId="77777777" w:rsidTr="009164AC">
        <w:trPr>
          <w:trHeight w:val="576"/>
          <w:jc w:val="center"/>
        </w:trPr>
        <w:tc>
          <w:tcPr>
            <w:tcW w:w="5103" w:type="dxa"/>
            <w:gridSpan w:val="3"/>
          </w:tcPr>
          <w:p w14:paraId="239231A8" w14:textId="77777777" w:rsidR="003D6EF2" w:rsidRPr="004D689C" w:rsidRDefault="003D6EF2" w:rsidP="00B06D08">
            <w:pPr>
              <w:ind w:left="-3"/>
              <w:jc w:val="center"/>
              <w:rPr>
                <w:rFonts w:ascii="仿宋_GB2312" w:eastAsia="仿宋_GB2312" w:hAnsi="宋体" w:cs="宋体"/>
                <w:b/>
                <w:kern w:val="0"/>
                <w:sz w:val="28"/>
                <w:szCs w:val="28"/>
              </w:rPr>
            </w:pPr>
            <w:r w:rsidRPr="004D689C">
              <w:rPr>
                <w:rFonts w:ascii="仿宋_GB2312" w:eastAsia="仿宋_GB2312" w:hAnsi="宋体" w:cs="宋体" w:hint="eastAsia"/>
                <w:b/>
                <w:kern w:val="0"/>
                <w:sz w:val="28"/>
                <w:szCs w:val="28"/>
              </w:rPr>
              <w:t>聘期目标任务</w:t>
            </w:r>
          </w:p>
        </w:tc>
        <w:tc>
          <w:tcPr>
            <w:tcW w:w="4253" w:type="dxa"/>
          </w:tcPr>
          <w:p w14:paraId="3A87AEA2" w14:textId="77777777" w:rsidR="003D6EF2" w:rsidRPr="004D689C" w:rsidRDefault="003D6EF2" w:rsidP="003D6EF2">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完成（进展）情况（可另附页）</w:t>
            </w:r>
          </w:p>
        </w:tc>
      </w:tr>
      <w:tr w:rsidR="003D6EF2" w:rsidRPr="004D689C" w14:paraId="02B34179" w14:textId="77777777" w:rsidTr="009164AC">
        <w:trPr>
          <w:trHeight w:val="4765"/>
          <w:jc w:val="center"/>
        </w:trPr>
        <w:tc>
          <w:tcPr>
            <w:tcW w:w="495" w:type="dxa"/>
            <w:vAlign w:val="center"/>
          </w:tcPr>
          <w:p w14:paraId="6992F64D" w14:textId="77777777" w:rsidR="003D6EF2" w:rsidRPr="004D689C" w:rsidRDefault="003D6EF2" w:rsidP="003D6EF2">
            <w:pPr>
              <w:ind w:left="-3"/>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必选项</w:t>
            </w:r>
          </w:p>
        </w:tc>
        <w:tc>
          <w:tcPr>
            <w:tcW w:w="4608" w:type="dxa"/>
            <w:gridSpan w:val="2"/>
            <w:vAlign w:val="center"/>
          </w:tcPr>
          <w:p w14:paraId="45FFE22F" w14:textId="77777777" w:rsidR="003D6EF2" w:rsidRPr="00E97E4A" w:rsidRDefault="006E53B6" w:rsidP="009164AC">
            <w:pPr>
              <w:widowControl/>
              <w:spacing w:line="400" w:lineRule="exact"/>
              <w:jc w:val="left"/>
              <w:rPr>
                <w:rFonts w:ascii="仿宋_GB2312" w:eastAsia="仿宋_GB2312" w:hAnsi="宋体" w:cs="宋体"/>
                <w:kern w:val="0"/>
                <w:sz w:val="24"/>
                <w:szCs w:val="24"/>
              </w:rPr>
            </w:pPr>
            <w:r w:rsidRPr="00296BDD">
              <w:rPr>
                <w:rFonts w:ascii="仿宋_GB2312" w:eastAsia="仿宋_GB2312" w:hAnsi="宋体" w:cs="宋体" w:hint="eastAsia"/>
                <w:kern w:val="0"/>
                <w:sz w:val="24"/>
                <w:szCs w:val="24"/>
              </w:rPr>
              <w:t>建成6人以上结构相对合理、研究方向比较稳定、有组织开展本学科重大科研课题研究攻关实力的科研团队，其中引进和培养省级人才或三层次以上人才不少于2人，另外引进和培养35岁以下青年学术拔尖人才（进入学校“双百工程”及以上层次人才）不少于2名，学科带头人团队整体建设水平达到省内一流，学科水平达到山东省高水平应用型大学的入选学科建设标准或博士点立项建设学科。</w:t>
            </w:r>
          </w:p>
        </w:tc>
        <w:tc>
          <w:tcPr>
            <w:tcW w:w="4253" w:type="dxa"/>
          </w:tcPr>
          <w:p w14:paraId="0494F95F" w14:textId="13520A4E" w:rsidR="00D034AF" w:rsidRPr="00B7403D" w:rsidRDefault="00B7403D" w:rsidP="00BE5462">
            <w:pPr>
              <w:ind w:left="-3"/>
              <w:rPr>
                <w:rFonts w:ascii="宋体" w:eastAsia="宋体" w:hAnsi="宋体" w:cs="宋体"/>
                <w:kern w:val="0"/>
                <w:szCs w:val="21"/>
              </w:rPr>
            </w:pPr>
            <w:r w:rsidRPr="00B7403D">
              <w:rPr>
                <w:rFonts w:ascii="宋体" w:eastAsia="宋体" w:hAnsi="宋体" w:cs="宋体" w:hint="eastAsia"/>
                <w:kern w:val="0"/>
                <w:szCs w:val="21"/>
              </w:rPr>
              <w:t>一、组建了国家社科基金重大项目申报团队</w:t>
            </w:r>
          </w:p>
          <w:p w14:paraId="622F723F" w14:textId="4500D564" w:rsidR="00D034AF" w:rsidRPr="00B7403D" w:rsidRDefault="00B7403D" w:rsidP="00BE5462">
            <w:pPr>
              <w:ind w:left="-3"/>
              <w:rPr>
                <w:rFonts w:ascii="宋体" w:eastAsia="宋体" w:hAnsi="宋体" w:cs="宋体"/>
                <w:kern w:val="0"/>
                <w:szCs w:val="21"/>
              </w:rPr>
            </w:pPr>
            <w:r w:rsidRPr="00B7403D">
              <w:rPr>
                <w:rFonts w:ascii="宋体" w:eastAsia="宋体" w:hAnsi="宋体" w:cs="宋体" w:hint="eastAsia"/>
                <w:kern w:val="0"/>
                <w:szCs w:val="21"/>
              </w:rPr>
              <w:t>二、组织申报国家社科基金重大项目</w:t>
            </w:r>
          </w:p>
          <w:p w14:paraId="513ED8B1" w14:textId="77777777" w:rsidR="00D034AF" w:rsidRPr="00B7403D" w:rsidRDefault="00D034AF" w:rsidP="00BE5462">
            <w:pPr>
              <w:ind w:left="-3"/>
              <w:rPr>
                <w:rFonts w:ascii="宋体" w:eastAsia="宋体" w:hAnsi="宋体" w:cs="宋体"/>
                <w:kern w:val="0"/>
                <w:szCs w:val="21"/>
              </w:rPr>
            </w:pPr>
          </w:p>
          <w:p w14:paraId="730BD72A" w14:textId="77777777" w:rsidR="00D034AF" w:rsidRPr="00B7403D" w:rsidRDefault="00D034AF" w:rsidP="00BE5462">
            <w:pPr>
              <w:ind w:left="-3"/>
              <w:rPr>
                <w:rFonts w:ascii="宋体" w:eastAsia="宋体" w:hAnsi="宋体" w:cs="宋体"/>
                <w:kern w:val="0"/>
                <w:szCs w:val="21"/>
              </w:rPr>
            </w:pPr>
          </w:p>
          <w:p w14:paraId="284A506F" w14:textId="77777777" w:rsidR="00D034AF" w:rsidRPr="00B7403D" w:rsidRDefault="00D034AF" w:rsidP="00BE5462">
            <w:pPr>
              <w:ind w:left="-3"/>
              <w:rPr>
                <w:rFonts w:ascii="宋体" w:eastAsia="宋体" w:hAnsi="宋体" w:cs="宋体"/>
                <w:kern w:val="0"/>
                <w:szCs w:val="21"/>
              </w:rPr>
            </w:pPr>
          </w:p>
          <w:p w14:paraId="45FC74A3" w14:textId="77777777" w:rsidR="00D034AF" w:rsidRPr="00B7403D" w:rsidRDefault="00D034AF" w:rsidP="00BE5462">
            <w:pPr>
              <w:ind w:left="-3"/>
              <w:rPr>
                <w:rFonts w:ascii="宋体" w:eastAsia="宋体" w:hAnsi="宋体" w:cs="宋体"/>
                <w:kern w:val="0"/>
                <w:szCs w:val="21"/>
              </w:rPr>
            </w:pPr>
          </w:p>
          <w:p w14:paraId="0113618B" w14:textId="77777777" w:rsidR="00D034AF" w:rsidRPr="00B7403D" w:rsidRDefault="00D034AF" w:rsidP="00BE5462">
            <w:pPr>
              <w:ind w:left="-3"/>
              <w:rPr>
                <w:rFonts w:ascii="宋体" w:eastAsia="宋体" w:hAnsi="宋体" w:cs="宋体"/>
                <w:kern w:val="0"/>
                <w:szCs w:val="21"/>
              </w:rPr>
            </w:pPr>
          </w:p>
          <w:p w14:paraId="5F91BA2E" w14:textId="77777777" w:rsidR="00D034AF" w:rsidRPr="00B7403D" w:rsidRDefault="00D034AF" w:rsidP="00E97E4A">
            <w:pPr>
              <w:rPr>
                <w:rFonts w:ascii="宋体" w:eastAsia="宋体" w:hAnsi="宋体" w:cs="宋体"/>
                <w:kern w:val="0"/>
                <w:szCs w:val="21"/>
              </w:rPr>
            </w:pPr>
          </w:p>
          <w:p w14:paraId="74A068C0" w14:textId="77777777" w:rsidR="00E97E4A" w:rsidRPr="00B7403D" w:rsidRDefault="00E97E4A" w:rsidP="00E97E4A">
            <w:pPr>
              <w:rPr>
                <w:rFonts w:ascii="宋体" w:eastAsia="宋体" w:hAnsi="宋体" w:cs="宋体"/>
                <w:kern w:val="0"/>
                <w:szCs w:val="21"/>
              </w:rPr>
            </w:pPr>
          </w:p>
          <w:p w14:paraId="48DF8496" w14:textId="77777777" w:rsidR="009164AC" w:rsidRPr="00B7403D" w:rsidRDefault="009164AC" w:rsidP="00E97E4A">
            <w:pPr>
              <w:rPr>
                <w:rFonts w:ascii="宋体" w:eastAsia="宋体" w:hAnsi="宋体" w:cs="宋体"/>
                <w:kern w:val="0"/>
                <w:szCs w:val="21"/>
              </w:rPr>
            </w:pPr>
          </w:p>
          <w:p w14:paraId="41EE4BA1" w14:textId="77777777" w:rsidR="009164AC" w:rsidRPr="00B7403D" w:rsidRDefault="009164AC" w:rsidP="00E97E4A">
            <w:pPr>
              <w:rPr>
                <w:rFonts w:ascii="宋体" w:eastAsia="宋体" w:hAnsi="宋体" w:cs="宋体"/>
                <w:kern w:val="0"/>
                <w:szCs w:val="21"/>
              </w:rPr>
            </w:pPr>
          </w:p>
          <w:p w14:paraId="6DD830DC" w14:textId="77777777" w:rsidR="009164AC" w:rsidRPr="00B7403D" w:rsidRDefault="009164AC" w:rsidP="00E97E4A">
            <w:pPr>
              <w:rPr>
                <w:rFonts w:ascii="宋体" w:eastAsia="宋体" w:hAnsi="宋体" w:cs="宋体"/>
                <w:kern w:val="0"/>
                <w:szCs w:val="21"/>
              </w:rPr>
            </w:pPr>
          </w:p>
          <w:p w14:paraId="19D74BCE" w14:textId="77777777" w:rsidR="009164AC" w:rsidRPr="00B7403D" w:rsidRDefault="009164AC" w:rsidP="00E97E4A">
            <w:pPr>
              <w:rPr>
                <w:rFonts w:ascii="宋体" w:eastAsia="宋体" w:hAnsi="宋体" w:cs="宋体"/>
                <w:kern w:val="0"/>
                <w:szCs w:val="21"/>
              </w:rPr>
            </w:pPr>
          </w:p>
          <w:p w14:paraId="7383D641" w14:textId="77777777" w:rsidR="00A51806" w:rsidRPr="00B7403D" w:rsidRDefault="00A51806" w:rsidP="00E97E4A">
            <w:pPr>
              <w:rPr>
                <w:rFonts w:ascii="宋体" w:eastAsia="宋体" w:hAnsi="宋体" w:cs="宋体"/>
                <w:kern w:val="0"/>
                <w:szCs w:val="21"/>
              </w:rPr>
            </w:pPr>
          </w:p>
          <w:p w14:paraId="23BF7333" w14:textId="77777777" w:rsidR="003D6EF2" w:rsidRPr="00B7403D" w:rsidRDefault="00D034AF" w:rsidP="00BE5462">
            <w:pPr>
              <w:ind w:left="-3"/>
              <w:rPr>
                <w:rFonts w:ascii="宋体" w:eastAsia="宋体" w:hAnsi="宋体" w:cs="宋体"/>
                <w:kern w:val="0"/>
                <w:szCs w:val="21"/>
              </w:rPr>
            </w:pPr>
            <w:r w:rsidRPr="00B7403D">
              <w:rPr>
                <w:rFonts w:ascii="宋体" w:eastAsia="宋体" w:hAnsi="宋体" w:cs="宋体" w:hint="eastAsia"/>
                <w:kern w:val="0"/>
                <w:szCs w:val="21"/>
              </w:rPr>
              <w:t>（</w:t>
            </w:r>
            <w:r w:rsidR="00E97E4A" w:rsidRPr="00B7403D">
              <w:rPr>
                <w:rFonts w:ascii="宋体" w:eastAsia="宋体" w:hAnsi="宋体" w:cs="宋体" w:hint="eastAsia"/>
                <w:kern w:val="0"/>
                <w:szCs w:val="21"/>
              </w:rPr>
              <w:t>团队建设</w:t>
            </w:r>
            <w:r w:rsidRPr="00B7403D">
              <w:rPr>
                <w:rFonts w:ascii="宋体" w:eastAsia="宋体" w:hAnsi="宋体" w:cs="宋体" w:hint="eastAsia"/>
                <w:kern w:val="0"/>
                <w:szCs w:val="21"/>
              </w:rPr>
              <w:t>仅填写</w:t>
            </w:r>
            <w:r w:rsidR="00963D53" w:rsidRPr="00B7403D">
              <w:rPr>
                <w:rFonts w:ascii="宋体" w:eastAsia="宋体" w:hAnsi="宋体" w:cs="宋体" w:hint="eastAsia"/>
                <w:kern w:val="0"/>
                <w:szCs w:val="21"/>
              </w:rPr>
              <w:t>本</w:t>
            </w:r>
            <w:r w:rsidRPr="00B7403D">
              <w:rPr>
                <w:rFonts w:ascii="宋体" w:eastAsia="宋体" w:hAnsi="宋体" w:cs="宋体" w:hint="eastAsia"/>
                <w:kern w:val="0"/>
                <w:szCs w:val="21"/>
              </w:rPr>
              <w:t>年度新的进展情况）</w:t>
            </w:r>
          </w:p>
        </w:tc>
      </w:tr>
      <w:tr w:rsidR="003D6EF2" w:rsidRPr="004D689C" w14:paraId="49631AB3" w14:textId="77777777" w:rsidTr="00B7403D">
        <w:trPr>
          <w:trHeight w:val="1550"/>
          <w:jc w:val="center"/>
        </w:trPr>
        <w:tc>
          <w:tcPr>
            <w:tcW w:w="495" w:type="dxa"/>
            <w:vAlign w:val="center"/>
          </w:tcPr>
          <w:p w14:paraId="31E37F8C" w14:textId="77777777" w:rsidR="003D6EF2" w:rsidRDefault="00941A95" w:rsidP="003D6EF2">
            <w:pPr>
              <w:ind w:left="-3"/>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可</w:t>
            </w:r>
            <w:r w:rsidR="003D6EF2">
              <w:rPr>
                <w:rFonts w:ascii="仿宋_GB2312" w:eastAsia="仿宋_GB2312" w:hAnsi="宋体" w:cs="宋体" w:hint="eastAsia"/>
                <w:b/>
                <w:kern w:val="0"/>
                <w:sz w:val="28"/>
                <w:szCs w:val="28"/>
              </w:rPr>
              <w:t>任选</w:t>
            </w:r>
          </w:p>
          <w:p w14:paraId="7FA0E75D" w14:textId="77777777" w:rsidR="003D6EF2" w:rsidRDefault="0051566D" w:rsidP="003D6EF2">
            <w:pPr>
              <w:ind w:left="-3"/>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r w:rsidR="003D6EF2">
              <w:rPr>
                <w:rFonts w:ascii="仿宋_GB2312" w:eastAsia="仿宋_GB2312" w:hAnsi="宋体" w:cs="宋体" w:hint="eastAsia"/>
                <w:b/>
                <w:kern w:val="0"/>
                <w:sz w:val="28"/>
                <w:szCs w:val="28"/>
              </w:rPr>
              <w:t>项</w:t>
            </w:r>
          </w:p>
        </w:tc>
        <w:tc>
          <w:tcPr>
            <w:tcW w:w="4608" w:type="dxa"/>
            <w:gridSpan w:val="2"/>
            <w:vAlign w:val="center"/>
          </w:tcPr>
          <w:p w14:paraId="5AD8D2E5" w14:textId="77777777" w:rsidR="009164AC" w:rsidRPr="009164AC" w:rsidRDefault="009164AC" w:rsidP="009164AC">
            <w:pPr>
              <w:spacing w:line="400" w:lineRule="exact"/>
              <w:ind w:left="-6"/>
              <w:rPr>
                <w:rFonts w:ascii="仿宋_GB2312" w:eastAsia="仿宋_GB2312" w:hAnsi="宋体" w:cs="宋体"/>
                <w:kern w:val="0"/>
                <w:sz w:val="24"/>
                <w:szCs w:val="24"/>
              </w:rPr>
            </w:pPr>
            <w:r>
              <w:rPr>
                <w:rFonts w:ascii="仿宋_GB2312" w:eastAsia="仿宋_GB2312" w:hAnsi="宋体" w:cs="宋体" w:hint="eastAsia"/>
                <w:kern w:val="0"/>
                <w:sz w:val="24"/>
                <w:szCs w:val="24"/>
              </w:rPr>
              <w:t>1</w:t>
            </w:r>
            <w:r>
              <w:rPr>
                <w:rFonts w:ascii="仿宋_GB2312" w:eastAsia="仿宋_GB2312" w:hAnsi="宋体" w:cs="宋体"/>
                <w:kern w:val="0"/>
                <w:sz w:val="24"/>
                <w:szCs w:val="24"/>
              </w:rPr>
              <w:t>.</w:t>
            </w:r>
            <w:r w:rsidRPr="009164AC">
              <w:rPr>
                <w:rFonts w:ascii="仿宋_GB2312" w:eastAsia="仿宋_GB2312" w:hAnsi="宋体" w:cs="宋体" w:hint="eastAsia"/>
                <w:kern w:val="0"/>
                <w:sz w:val="24"/>
                <w:szCs w:val="24"/>
              </w:rPr>
              <w:t>获国家级教学科研奖励前4位；或获省部级教学科研奖励一等奖前2位、二等奖首位；或首位</w:t>
            </w:r>
            <w:proofErr w:type="gramStart"/>
            <w:r w:rsidRPr="009164AC">
              <w:rPr>
                <w:rFonts w:ascii="仿宋_GB2312" w:eastAsia="仿宋_GB2312" w:hAnsi="宋体" w:cs="宋体" w:hint="eastAsia"/>
                <w:kern w:val="0"/>
                <w:sz w:val="24"/>
                <w:szCs w:val="24"/>
              </w:rPr>
              <w:t>获具有</w:t>
            </w:r>
            <w:proofErr w:type="gramEnd"/>
            <w:r w:rsidRPr="009164AC">
              <w:rPr>
                <w:rFonts w:ascii="仿宋_GB2312" w:eastAsia="仿宋_GB2312" w:hAnsi="宋体" w:cs="宋体" w:hint="eastAsia"/>
                <w:kern w:val="0"/>
                <w:sz w:val="24"/>
                <w:szCs w:val="24"/>
              </w:rPr>
              <w:t>推荐国家级奖励资格的行业内社会力量设奖一等奖。</w:t>
            </w:r>
          </w:p>
          <w:p w14:paraId="4B1F7BA0" w14:textId="77777777" w:rsidR="009164AC" w:rsidRPr="009164AC" w:rsidRDefault="009164AC" w:rsidP="009164AC">
            <w:pPr>
              <w:spacing w:line="400" w:lineRule="exact"/>
              <w:ind w:left="-6"/>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kern w:val="0"/>
                <w:sz w:val="24"/>
                <w:szCs w:val="24"/>
              </w:rPr>
              <w:t>.</w:t>
            </w:r>
            <w:r w:rsidRPr="009164AC">
              <w:rPr>
                <w:rFonts w:ascii="仿宋_GB2312" w:eastAsia="仿宋_GB2312" w:hAnsi="宋体" w:cs="宋体" w:hint="eastAsia"/>
                <w:kern w:val="0"/>
                <w:sz w:val="24"/>
                <w:szCs w:val="24"/>
              </w:rPr>
              <w:t>主持或参与省部级及以上教学科研课题3项，其中主持国家级课题1项;或主持省部级科研课题且到校纵横向科研经费工科1000万元（工理文按4:2:1，不含设备费）。</w:t>
            </w:r>
          </w:p>
          <w:p w14:paraId="11D67A33" w14:textId="77777777" w:rsidR="009164AC" w:rsidRPr="009164AC" w:rsidRDefault="009164AC" w:rsidP="009164AC">
            <w:pPr>
              <w:spacing w:line="400" w:lineRule="exact"/>
              <w:ind w:left="-6"/>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kern w:val="0"/>
                <w:sz w:val="24"/>
                <w:szCs w:val="24"/>
              </w:rPr>
              <w:t>.</w:t>
            </w:r>
            <w:r w:rsidRPr="009164AC">
              <w:rPr>
                <w:rFonts w:ascii="仿宋_GB2312" w:eastAsia="仿宋_GB2312" w:hAnsi="宋体" w:cs="宋体" w:hint="eastAsia"/>
                <w:kern w:val="0"/>
                <w:sz w:val="24"/>
                <w:szCs w:val="24"/>
              </w:rPr>
              <w:t>首位（</w:t>
            </w:r>
            <w:proofErr w:type="gramStart"/>
            <w:r w:rsidRPr="009164AC">
              <w:rPr>
                <w:rFonts w:ascii="仿宋_GB2312" w:eastAsia="仿宋_GB2312" w:hAnsi="宋体" w:cs="宋体" w:hint="eastAsia"/>
                <w:kern w:val="0"/>
                <w:sz w:val="24"/>
                <w:szCs w:val="24"/>
              </w:rPr>
              <w:t>含学校</w:t>
            </w:r>
            <w:proofErr w:type="gramEnd"/>
            <w:r w:rsidRPr="009164AC">
              <w:rPr>
                <w:rFonts w:ascii="仿宋_GB2312" w:eastAsia="仿宋_GB2312" w:hAnsi="宋体" w:cs="宋体" w:hint="eastAsia"/>
                <w:kern w:val="0"/>
                <w:sz w:val="24"/>
                <w:szCs w:val="24"/>
              </w:rPr>
              <w:t>认定的通讯作者）发表本学科领域SCI、SSCI检索期刊论文一区7篇或二区14篇。</w:t>
            </w:r>
          </w:p>
          <w:p w14:paraId="6C1ABE88" w14:textId="77777777" w:rsidR="003D6EF2" w:rsidRPr="001B4B06" w:rsidRDefault="009164AC" w:rsidP="009164AC">
            <w:pPr>
              <w:spacing w:line="4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4</w:t>
            </w:r>
            <w:r>
              <w:rPr>
                <w:rFonts w:ascii="仿宋_GB2312" w:eastAsia="仿宋_GB2312" w:hAnsi="宋体" w:cs="宋体"/>
                <w:kern w:val="0"/>
                <w:sz w:val="24"/>
                <w:szCs w:val="24"/>
              </w:rPr>
              <w:t>.</w:t>
            </w:r>
            <w:r w:rsidRPr="009164AC">
              <w:rPr>
                <w:rFonts w:ascii="仿宋_GB2312" w:eastAsia="仿宋_GB2312" w:hAnsi="宋体" w:cs="宋体" w:hint="eastAsia"/>
                <w:kern w:val="0"/>
                <w:sz w:val="24"/>
                <w:szCs w:val="24"/>
              </w:rPr>
              <w:t>获省部级及以上政府人才工程称号。</w:t>
            </w:r>
          </w:p>
        </w:tc>
        <w:tc>
          <w:tcPr>
            <w:tcW w:w="4253" w:type="dxa"/>
          </w:tcPr>
          <w:p w14:paraId="42863BF2" w14:textId="77777777" w:rsidR="003D6EF2" w:rsidRPr="00B7403D" w:rsidRDefault="00B7403D" w:rsidP="00B7403D">
            <w:pPr>
              <w:snapToGrid w:val="0"/>
              <w:rPr>
                <w:rFonts w:ascii="宋体" w:eastAsia="宋体" w:hAnsi="宋体" w:cs="宋体"/>
                <w:kern w:val="0"/>
                <w:szCs w:val="21"/>
              </w:rPr>
            </w:pPr>
            <w:r w:rsidRPr="00B7403D">
              <w:rPr>
                <w:rFonts w:ascii="宋体" w:eastAsia="宋体" w:hAnsi="宋体" w:cs="宋体" w:hint="eastAsia"/>
                <w:kern w:val="0"/>
                <w:szCs w:val="21"/>
              </w:rPr>
              <w:t>一、发表论文1</w:t>
            </w:r>
            <w:r w:rsidRPr="00B7403D">
              <w:rPr>
                <w:rFonts w:ascii="宋体" w:eastAsia="宋体" w:hAnsi="宋体" w:cs="宋体"/>
                <w:kern w:val="0"/>
                <w:szCs w:val="21"/>
              </w:rPr>
              <w:t>2</w:t>
            </w:r>
            <w:r w:rsidRPr="00B7403D">
              <w:rPr>
                <w:rFonts w:ascii="宋体" w:eastAsia="宋体" w:hAnsi="宋体" w:cs="宋体" w:hint="eastAsia"/>
                <w:kern w:val="0"/>
                <w:szCs w:val="21"/>
              </w:rPr>
              <w:t>篇，其中</w:t>
            </w:r>
            <w:r w:rsidRPr="00B7403D">
              <w:rPr>
                <w:rFonts w:ascii="宋体" w:eastAsia="宋体" w:hAnsi="宋体" w:cs="宋体"/>
                <w:kern w:val="0"/>
                <w:szCs w:val="21"/>
              </w:rPr>
              <w:t>SSCI</w:t>
            </w:r>
            <w:r w:rsidRPr="00B7403D">
              <w:rPr>
                <w:rFonts w:ascii="宋体" w:eastAsia="宋体" w:hAnsi="宋体" w:cs="宋体" w:hint="eastAsia"/>
                <w:kern w:val="0"/>
                <w:szCs w:val="21"/>
              </w:rPr>
              <w:t>一区2篇，学科排名第一</w:t>
            </w:r>
            <w:proofErr w:type="gramStart"/>
            <w:r w:rsidRPr="00B7403D">
              <w:rPr>
                <w:rFonts w:ascii="宋体" w:eastAsia="宋体" w:hAnsi="宋体" w:cs="宋体" w:hint="eastAsia"/>
                <w:kern w:val="0"/>
                <w:szCs w:val="21"/>
              </w:rPr>
              <w:t>1</w:t>
            </w:r>
            <w:proofErr w:type="gramEnd"/>
            <w:r w:rsidRPr="00B7403D">
              <w:rPr>
                <w:rFonts w:ascii="宋体" w:eastAsia="宋体" w:hAnsi="宋体" w:cs="宋体" w:hint="eastAsia"/>
                <w:kern w:val="0"/>
                <w:szCs w:val="21"/>
              </w:rPr>
              <w:t>篇，S</w:t>
            </w:r>
            <w:r w:rsidRPr="00B7403D">
              <w:rPr>
                <w:rFonts w:ascii="宋体" w:eastAsia="宋体" w:hAnsi="宋体" w:cs="宋体"/>
                <w:kern w:val="0"/>
                <w:szCs w:val="21"/>
              </w:rPr>
              <w:t>CI</w:t>
            </w:r>
            <w:r w:rsidRPr="00B7403D">
              <w:rPr>
                <w:rFonts w:ascii="宋体" w:eastAsia="宋体" w:hAnsi="宋体" w:cs="宋体" w:hint="eastAsia"/>
                <w:kern w:val="0"/>
                <w:szCs w:val="21"/>
              </w:rPr>
              <w:t>三区1篇。</w:t>
            </w:r>
          </w:p>
          <w:p w14:paraId="22DF4D43" w14:textId="77777777" w:rsidR="00B7403D" w:rsidRPr="00B7403D" w:rsidRDefault="00B7403D" w:rsidP="00B7403D">
            <w:pPr>
              <w:numPr>
                <w:ilvl w:val="0"/>
                <w:numId w:val="3"/>
              </w:numPr>
              <w:snapToGrid w:val="0"/>
              <w:rPr>
                <w:rFonts w:ascii="Times New Roman" w:eastAsia="宋体" w:hAnsi="宋体" w:cs="Times New Roman"/>
                <w:sz w:val="18"/>
                <w:szCs w:val="18"/>
              </w:rPr>
            </w:pPr>
            <w:bookmarkStart w:id="0" w:name="bau0005"/>
            <w:proofErr w:type="spellStart"/>
            <w:r w:rsidRPr="00B7403D">
              <w:rPr>
                <w:rFonts w:ascii="Times New Roman" w:eastAsia="宋体" w:hAnsi="宋体" w:cs="Times New Roman"/>
                <w:sz w:val="18"/>
                <w:szCs w:val="18"/>
              </w:rPr>
              <w:t>Maogang</w:t>
            </w:r>
            <w:proofErr w:type="spellEnd"/>
            <w:r w:rsidRPr="00B7403D">
              <w:rPr>
                <w:rFonts w:ascii="Times New Roman" w:eastAsia="宋体" w:hAnsi="宋体" w:cs="Times New Roman"/>
                <w:sz w:val="18"/>
                <w:szCs w:val="18"/>
              </w:rPr>
              <w:t xml:space="preserve"> Gong*, Hanjin Li, Ehsan </w:t>
            </w:r>
            <w:proofErr w:type="spellStart"/>
            <w:r w:rsidRPr="00B7403D">
              <w:rPr>
                <w:rFonts w:ascii="Times New Roman" w:eastAsia="宋体" w:hAnsi="宋体" w:cs="Times New Roman"/>
                <w:sz w:val="18"/>
                <w:szCs w:val="18"/>
              </w:rPr>
              <w:t>Elahia</w:t>
            </w:r>
            <w:proofErr w:type="spellEnd"/>
            <w:r w:rsidRPr="00B7403D">
              <w:rPr>
                <w:rFonts w:ascii="Times New Roman" w:eastAsia="宋体" w:hAnsi="宋体" w:cs="Times New Roman"/>
                <w:sz w:val="18"/>
                <w:szCs w:val="18"/>
              </w:rPr>
              <w:t>, Three Rights Separation reform and its impact over farm</w:t>
            </w:r>
            <w:r w:rsidRPr="00B7403D">
              <w:rPr>
                <w:rFonts w:ascii="Times New Roman" w:eastAsia="宋体" w:hAnsi="Times New Roman" w:cs="Times New Roman"/>
                <w:sz w:val="18"/>
                <w:szCs w:val="18"/>
              </w:rPr>
              <w:t>’</w:t>
            </w:r>
            <w:r w:rsidRPr="00B7403D">
              <w:rPr>
                <w:rFonts w:ascii="Times New Roman" w:eastAsia="宋体" w:hAnsi="宋体" w:cs="Times New Roman"/>
                <w:sz w:val="18"/>
                <w:szCs w:val="18"/>
              </w:rPr>
              <w:t>s productivity: A case study of China</w:t>
            </w:r>
            <w:r w:rsidRPr="00B7403D">
              <w:rPr>
                <w:rFonts w:ascii="Times New Roman" w:eastAsia="宋体" w:hAnsi="Times New Roman" w:cs="Times New Roman"/>
                <w:sz w:val="18"/>
                <w:szCs w:val="18"/>
              </w:rPr>
              <w:t>[J</w:t>
            </w:r>
            <w:r w:rsidRPr="00B7403D">
              <w:rPr>
                <w:rFonts w:ascii="Times New Roman" w:eastAsia="宋体" w:hAnsi="Times New Roman" w:cs="Times New Roman" w:hint="eastAsia"/>
                <w:sz w:val="18"/>
                <w:szCs w:val="18"/>
              </w:rPr>
              <w:t>].</w:t>
            </w:r>
            <w:r w:rsidRPr="00B7403D">
              <w:rPr>
                <w:rFonts w:ascii="Times New Roman" w:eastAsia="宋体" w:hAnsi="Times New Roman" w:cs="Times New Roman"/>
                <w:szCs w:val="24"/>
              </w:rPr>
              <w:t xml:space="preserve"> </w:t>
            </w:r>
            <w:r w:rsidRPr="00B7403D">
              <w:rPr>
                <w:rFonts w:ascii="Times New Roman" w:eastAsia="宋体" w:hAnsi="Times New Roman" w:cs="Times New Roman"/>
                <w:sz w:val="18"/>
                <w:szCs w:val="18"/>
              </w:rPr>
              <w:t>Land Use Policy, 2022, V</w:t>
            </w:r>
            <w:r w:rsidRPr="00B7403D">
              <w:rPr>
                <w:rFonts w:ascii="Times New Roman" w:eastAsia="宋体" w:hAnsi="Times New Roman" w:cs="Times New Roman" w:hint="eastAsia"/>
                <w:sz w:val="18"/>
                <w:szCs w:val="18"/>
              </w:rPr>
              <w:t>ol</w:t>
            </w:r>
            <w:r w:rsidRPr="00B7403D">
              <w:rPr>
                <w:rFonts w:ascii="Times New Roman" w:eastAsia="宋体" w:hAnsi="Times New Roman" w:cs="Times New Roman"/>
                <w:sz w:val="18"/>
                <w:szCs w:val="18"/>
              </w:rPr>
              <w:t>.122, 106393, SSCI</w:t>
            </w:r>
            <w:r w:rsidRPr="00B7403D">
              <w:rPr>
                <w:rFonts w:ascii="Times New Roman" w:eastAsia="宋体" w:hAnsi="Times New Roman" w:cs="Times New Roman" w:hint="eastAsia"/>
                <w:sz w:val="18"/>
                <w:szCs w:val="18"/>
              </w:rPr>
              <w:t>一区</w:t>
            </w:r>
            <w:r w:rsidRPr="00B7403D">
              <w:rPr>
                <w:rFonts w:ascii="Times New Roman" w:eastAsia="宋体" w:hAnsi="Times New Roman" w:cs="Times New Roman"/>
                <w:sz w:val="18"/>
                <w:szCs w:val="18"/>
              </w:rPr>
              <w:t>, T</w:t>
            </w:r>
            <w:r w:rsidRPr="00B7403D">
              <w:rPr>
                <w:rFonts w:ascii="Times New Roman" w:eastAsia="宋体" w:hAnsi="Times New Roman" w:cs="Times New Roman" w:hint="eastAsia"/>
                <w:sz w:val="18"/>
                <w:szCs w:val="18"/>
              </w:rPr>
              <w:t>op</w:t>
            </w:r>
          </w:p>
          <w:p w14:paraId="6BA3C7E6" w14:textId="77777777" w:rsidR="00B7403D" w:rsidRPr="00B7403D" w:rsidRDefault="00B7403D" w:rsidP="00B7403D">
            <w:pPr>
              <w:numPr>
                <w:ilvl w:val="0"/>
                <w:numId w:val="3"/>
              </w:numPr>
              <w:snapToGrid w:val="0"/>
              <w:rPr>
                <w:rFonts w:ascii="Times New Roman" w:eastAsia="宋体" w:hAnsi="宋体" w:cs="Times New Roman"/>
                <w:sz w:val="18"/>
                <w:szCs w:val="18"/>
              </w:rPr>
            </w:pPr>
            <w:hyperlink r:id="rId8" w:anchor="!" w:history="1">
              <w:r w:rsidRPr="00B7403D">
                <w:rPr>
                  <w:rFonts w:ascii="Times New Roman" w:eastAsia="宋体" w:hAnsi="Times New Roman" w:cs="Times New Roman" w:hint="eastAsia"/>
                  <w:sz w:val="18"/>
                  <w:szCs w:val="18"/>
                </w:rPr>
                <w:t>Maogang</w:t>
              </w:r>
              <w:r w:rsidRPr="00B7403D">
                <w:rPr>
                  <w:rFonts w:ascii="Times New Roman" w:eastAsia="宋体" w:hAnsi="Times New Roman" w:cs="Times New Roman"/>
                  <w:sz w:val="18"/>
                  <w:szCs w:val="18"/>
                </w:rPr>
                <w:t xml:space="preserve"> </w:t>
              </w:r>
              <w:r w:rsidRPr="00B7403D">
                <w:rPr>
                  <w:rFonts w:ascii="Times New Roman" w:eastAsia="宋体" w:hAnsi="Times New Roman" w:cs="Times New Roman" w:hint="eastAsia"/>
                  <w:sz w:val="18"/>
                  <w:szCs w:val="18"/>
                </w:rPr>
                <w:t>Gong</w:t>
              </w:r>
            </w:hyperlink>
            <w:bookmarkEnd w:id="0"/>
            <w:r w:rsidRPr="00B7403D">
              <w:rPr>
                <w:rFonts w:ascii="Times New Roman" w:eastAsia="宋体" w:hAnsi="Times New Roman" w:cs="Times New Roman" w:hint="eastAsia"/>
                <w:sz w:val="18"/>
                <w:szCs w:val="18"/>
              </w:rPr>
              <w:t>, E</w:t>
            </w:r>
            <w:bookmarkStart w:id="1" w:name="bau0010"/>
            <w:r w:rsidRPr="00B7403D">
              <w:rPr>
                <w:rFonts w:ascii="Times New Roman" w:eastAsia="宋体" w:hAnsi="Times New Roman" w:cs="Times New Roman"/>
                <w:szCs w:val="24"/>
              </w:rPr>
              <w:fldChar w:fldCharType="begin"/>
            </w:r>
            <w:r w:rsidRPr="00B7403D">
              <w:rPr>
                <w:rFonts w:ascii="Times New Roman" w:eastAsia="宋体" w:hAnsi="Times New Roman" w:cs="Times New Roman"/>
                <w:szCs w:val="24"/>
              </w:rPr>
              <w:instrText xml:space="preserve"> HYPERLINK "https://www.sciencedirect.com/science/article/pii/S0264837722003064" \l "!" </w:instrText>
            </w:r>
            <w:r w:rsidRPr="00B7403D">
              <w:rPr>
                <w:rFonts w:ascii="Times New Roman" w:eastAsia="宋体" w:hAnsi="Times New Roman" w:cs="Times New Roman"/>
                <w:szCs w:val="24"/>
              </w:rPr>
              <w:fldChar w:fldCharType="separate"/>
            </w:r>
            <w:r w:rsidRPr="00B7403D">
              <w:rPr>
                <w:rFonts w:ascii="Times New Roman" w:eastAsia="宋体" w:hAnsi="Times New Roman" w:cs="Times New Roman" w:hint="eastAsia"/>
                <w:sz w:val="18"/>
                <w:szCs w:val="18"/>
              </w:rPr>
              <w:t>hsan</w:t>
            </w:r>
            <w:r w:rsidRPr="00B7403D">
              <w:rPr>
                <w:rFonts w:ascii="Times New Roman" w:eastAsia="宋体" w:hAnsi="Times New Roman" w:cs="Times New Roman"/>
                <w:sz w:val="18"/>
                <w:szCs w:val="18"/>
              </w:rPr>
              <w:t xml:space="preserve"> </w:t>
            </w:r>
            <w:r w:rsidRPr="00B7403D">
              <w:rPr>
                <w:rFonts w:ascii="Times New Roman" w:eastAsia="宋体" w:hAnsi="Times New Roman" w:cs="Times New Roman" w:hint="eastAsia"/>
                <w:sz w:val="18"/>
                <w:szCs w:val="18"/>
              </w:rPr>
              <w:t>Elahi</w:t>
            </w:r>
            <w:r w:rsidRPr="00B7403D">
              <w:rPr>
                <w:rFonts w:ascii="Times New Roman" w:eastAsia="宋体" w:hAnsi="Times New Roman" w:cs="Times New Roman"/>
                <w:szCs w:val="24"/>
              </w:rPr>
              <w:fldChar w:fldCharType="end"/>
            </w:r>
            <w:bookmarkEnd w:id="1"/>
            <w:r w:rsidRPr="00B7403D">
              <w:rPr>
                <w:rFonts w:ascii="Arial" w:eastAsia="宋体" w:hAnsi="Arial" w:cs="Arial"/>
                <w:szCs w:val="21"/>
              </w:rPr>
              <w:t xml:space="preserve">, </w:t>
            </w:r>
            <w:r w:rsidRPr="00B7403D">
              <w:rPr>
                <w:rFonts w:ascii="Times New Roman" w:eastAsia="宋体" w:hAnsi="Times New Roman" w:cs="Times New Roman" w:hint="eastAsia"/>
                <w:sz w:val="18"/>
                <w:szCs w:val="18"/>
              </w:rPr>
              <w:t>A nexus between farmland rights, and access, demand, and amount of agricultural loan under the socialist system of China</w:t>
            </w:r>
            <w:r w:rsidRPr="00B7403D">
              <w:rPr>
                <w:rFonts w:ascii="Times New Roman" w:eastAsia="宋体" w:hAnsi="Times New Roman" w:cs="Times New Roman"/>
                <w:sz w:val="18"/>
                <w:szCs w:val="18"/>
              </w:rPr>
              <w:t>[J</w:t>
            </w:r>
            <w:r w:rsidRPr="00B7403D">
              <w:rPr>
                <w:rFonts w:ascii="Times New Roman" w:eastAsia="宋体" w:hAnsi="Times New Roman" w:cs="Times New Roman" w:hint="eastAsia"/>
                <w:sz w:val="18"/>
                <w:szCs w:val="18"/>
              </w:rPr>
              <w:t>].</w:t>
            </w:r>
            <w:r w:rsidRPr="00B7403D">
              <w:rPr>
                <w:rFonts w:ascii="Times New Roman" w:eastAsia="宋体" w:hAnsi="Times New Roman" w:cs="Times New Roman"/>
                <w:szCs w:val="24"/>
              </w:rPr>
              <w:t xml:space="preserve"> </w:t>
            </w:r>
            <w:r w:rsidRPr="00B7403D">
              <w:rPr>
                <w:rFonts w:ascii="Times New Roman" w:eastAsia="宋体" w:hAnsi="Times New Roman" w:cs="Times New Roman"/>
                <w:sz w:val="18"/>
                <w:szCs w:val="18"/>
              </w:rPr>
              <w:t>Land Use Policy, 2022, V</w:t>
            </w:r>
            <w:r w:rsidRPr="00B7403D">
              <w:rPr>
                <w:rFonts w:ascii="Times New Roman" w:eastAsia="宋体" w:hAnsi="Times New Roman" w:cs="Times New Roman" w:hint="eastAsia"/>
                <w:sz w:val="18"/>
                <w:szCs w:val="18"/>
              </w:rPr>
              <w:t>ol</w:t>
            </w:r>
            <w:r w:rsidRPr="00B7403D">
              <w:rPr>
                <w:rFonts w:ascii="Times New Roman" w:eastAsia="宋体" w:hAnsi="Times New Roman" w:cs="Times New Roman"/>
                <w:sz w:val="18"/>
                <w:szCs w:val="18"/>
              </w:rPr>
              <w:t>.120, 106279, SSCI</w:t>
            </w:r>
            <w:r w:rsidRPr="00B7403D">
              <w:rPr>
                <w:rFonts w:ascii="Times New Roman" w:eastAsia="宋体" w:hAnsi="Times New Roman" w:cs="Times New Roman" w:hint="eastAsia"/>
                <w:sz w:val="18"/>
                <w:szCs w:val="18"/>
              </w:rPr>
              <w:t>一区</w:t>
            </w:r>
            <w:r w:rsidRPr="00B7403D">
              <w:rPr>
                <w:rFonts w:ascii="Times New Roman" w:eastAsia="宋体" w:hAnsi="Times New Roman" w:cs="Times New Roman"/>
                <w:sz w:val="18"/>
                <w:szCs w:val="18"/>
              </w:rPr>
              <w:t>, T</w:t>
            </w:r>
            <w:r w:rsidRPr="00B7403D">
              <w:rPr>
                <w:rFonts w:ascii="Times New Roman" w:eastAsia="宋体" w:hAnsi="Times New Roman" w:cs="Times New Roman" w:hint="eastAsia"/>
                <w:sz w:val="18"/>
                <w:szCs w:val="18"/>
              </w:rPr>
              <w:t>op</w:t>
            </w:r>
          </w:p>
          <w:p w14:paraId="0538A41E" w14:textId="77777777" w:rsidR="00B7403D" w:rsidRPr="00B7403D" w:rsidRDefault="00B7403D" w:rsidP="00B7403D">
            <w:pPr>
              <w:numPr>
                <w:ilvl w:val="0"/>
                <w:numId w:val="3"/>
              </w:numPr>
              <w:snapToGrid w:val="0"/>
              <w:rPr>
                <w:rFonts w:ascii="Times New Roman" w:eastAsia="宋体" w:hAnsi="宋体" w:cs="Times New Roman" w:hint="eastAsia"/>
                <w:sz w:val="18"/>
                <w:szCs w:val="18"/>
              </w:rPr>
            </w:pPr>
            <w:proofErr w:type="gramStart"/>
            <w:r w:rsidRPr="00B7403D">
              <w:rPr>
                <w:rFonts w:ascii="Times New Roman" w:eastAsia="宋体" w:hAnsi="宋体" w:cs="Times New Roman" w:hint="eastAsia"/>
                <w:sz w:val="18"/>
                <w:szCs w:val="18"/>
              </w:rPr>
              <w:t>公茂刚</w:t>
            </w:r>
            <w:proofErr w:type="gramEnd"/>
            <w:r w:rsidRPr="00B7403D">
              <w:rPr>
                <w:rFonts w:ascii="Times New Roman" w:eastAsia="宋体" w:hAnsi="宋体" w:cs="Times New Roman" w:hint="eastAsia"/>
                <w:sz w:val="18"/>
                <w:szCs w:val="18"/>
              </w:rPr>
              <w:t>,</w:t>
            </w:r>
            <w:proofErr w:type="gramStart"/>
            <w:r w:rsidRPr="00B7403D">
              <w:rPr>
                <w:rFonts w:ascii="Times New Roman" w:eastAsia="宋体" w:hAnsi="宋体" w:cs="Times New Roman" w:hint="eastAsia"/>
                <w:sz w:val="18"/>
                <w:szCs w:val="18"/>
              </w:rPr>
              <w:t>张梅娇</w:t>
            </w:r>
            <w:proofErr w:type="gramEnd"/>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承包地“三权分置”与农业补贴对农业机械化的影响研究——基于</w:t>
            </w:r>
            <w:r w:rsidRPr="00B7403D">
              <w:rPr>
                <w:rFonts w:ascii="Times New Roman" w:eastAsia="宋体" w:hAnsi="宋体" w:cs="Times New Roman" w:hint="eastAsia"/>
                <w:sz w:val="18"/>
                <w:szCs w:val="18"/>
              </w:rPr>
              <w:t>PSM-DID</w:t>
            </w:r>
            <w:r w:rsidRPr="00B7403D">
              <w:rPr>
                <w:rFonts w:ascii="Times New Roman" w:eastAsia="宋体" w:hAnsi="宋体" w:cs="Times New Roman" w:hint="eastAsia"/>
                <w:sz w:val="18"/>
                <w:szCs w:val="18"/>
              </w:rPr>
              <w:t>方法的实证分析</w:t>
            </w:r>
            <w:r w:rsidRPr="00B7403D">
              <w:rPr>
                <w:rFonts w:ascii="Times New Roman" w:eastAsia="宋体" w:hAnsi="宋体" w:cs="Times New Roman" w:hint="eastAsia"/>
                <w:sz w:val="18"/>
                <w:szCs w:val="18"/>
              </w:rPr>
              <w:t>[J].</w:t>
            </w:r>
            <w:r w:rsidRPr="00B7403D">
              <w:rPr>
                <w:rFonts w:ascii="宋体" w:eastAsia="宋体" w:hAnsi="宋体" w:cs="Times New Roman" w:hint="eastAsia"/>
                <w:szCs w:val="21"/>
              </w:rPr>
              <w:t xml:space="preserve"> </w:t>
            </w:r>
            <w:r w:rsidRPr="00B7403D">
              <w:rPr>
                <w:rFonts w:ascii="Times New Roman" w:eastAsia="宋体" w:hAnsi="宋体" w:cs="Times New Roman" w:hint="eastAsia"/>
                <w:sz w:val="18"/>
                <w:szCs w:val="18"/>
              </w:rPr>
              <w:t>统计研究</w:t>
            </w:r>
            <w:r w:rsidRPr="00B7403D">
              <w:rPr>
                <w:rFonts w:ascii="Times New Roman" w:eastAsia="宋体" w:hAnsi="宋体" w:cs="Times New Roman" w:hint="eastAsia"/>
                <w:sz w:val="18"/>
                <w:szCs w:val="18"/>
              </w:rPr>
              <w:t>,2</w:t>
            </w:r>
            <w:r w:rsidRPr="00B7403D">
              <w:rPr>
                <w:rFonts w:ascii="Times New Roman" w:eastAsia="宋体" w:hAnsi="宋体" w:cs="Times New Roman"/>
                <w:sz w:val="18"/>
                <w:szCs w:val="18"/>
              </w:rPr>
              <w:t>022</w:t>
            </w:r>
            <w:r w:rsidRPr="00B7403D">
              <w:rPr>
                <w:rFonts w:ascii="Times New Roman" w:eastAsia="宋体" w:hAnsi="宋体" w:cs="Times New Roman" w:hint="eastAsia"/>
                <w:sz w:val="18"/>
                <w:szCs w:val="18"/>
              </w:rPr>
              <w:t>,3</w:t>
            </w:r>
            <w:r w:rsidRPr="00B7403D">
              <w:rPr>
                <w:rFonts w:ascii="Times New Roman" w:eastAsia="宋体" w:hAnsi="宋体" w:cs="Times New Roman"/>
                <w:sz w:val="18"/>
                <w:szCs w:val="18"/>
              </w:rPr>
              <w:t>9</w:t>
            </w:r>
            <w:r w:rsidRPr="00B7403D">
              <w:rPr>
                <w:rFonts w:ascii="Times New Roman" w:eastAsia="宋体" w:hAnsi="宋体" w:cs="Times New Roman" w:hint="eastAsia"/>
                <w:sz w:val="18"/>
                <w:szCs w:val="18"/>
              </w:rPr>
              <w:t>(</w:t>
            </w:r>
            <w:r w:rsidRPr="00B7403D">
              <w:rPr>
                <w:rFonts w:ascii="Times New Roman" w:eastAsia="宋体" w:hAnsi="宋体" w:cs="Times New Roman"/>
                <w:sz w:val="18"/>
                <w:szCs w:val="18"/>
              </w:rPr>
              <w:t>0</w:t>
            </w:r>
            <w:r w:rsidRPr="00B7403D">
              <w:rPr>
                <w:rFonts w:ascii="Times New Roman" w:eastAsia="宋体" w:hAnsi="宋体" w:cs="Times New Roman" w:hint="eastAsia"/>
                <w:sz w:val="18"/>
                <w:szCs w:val="18"/>
              </w:rPr>
              <w:t>4</w:t>
            </w:r>
            <w:r w:rsidRPr="00B7403D">
              <w:rPr>
                <w:rFonts w:ascii="Times New Roman" w:eastAsia="宋体" w:hAnsi="宋体" w:cs="Times New Roman"/>
                <w:sz w:val="18"/>
                <w:szCs w:val="18"/>
              </w:rPr>
              <w:t>):64</w:t>
            </w:r>
            <w:r w:rsidRPr="00B7403D">
              <w:rPr>
                <w:rFonts w:ascii="Times New Roman" w:eastAsia="宋体" w:hAnsi="宋体" w:cs="Times New Roman" w:hint="eastAsia"/>
                <w:sz w:val="18"/>
                <w:szCs w:val="18"/>
              </w:rPr>
              <w:t>-</w:t>
            </w:r>
            <w:proofErr w:type="gramStart"/>
            <w:r w:rsidRPr="00B7403D">
              <w:rPr>
                <w:rFonts w:ascii="Times New Roman" w:eastAsia="宋体" w:hAnsi="宋体" w:cs="Times New Roman"/>
                <w:sz w:val="18"/>
                <w:szCs w:val="18"/>
              </w:rPr>
              <w:t>79.CSSCI</w:t>
            </w:r>
            <w:proofErr w:type="gramEnd"/>
          </w:p>
          <w:p w14:paraId="68FCB331" w14:textId="77777777" w:rsidR="00B7403D" w:rsidRPr="00B7403D" w:rsidRDefault="00B7403D" w:rsidP="00B7403D">
            <w:pPr>
              <w:numPr>
                <w:ilvl w:val="0"/>
                <w:numId w:val="3"/>
              </w:numPr>
              <w:snapToGrid w:val="0"/>
              <w:rPr>
                <w:rFonts w:ascii="Times New Roman" w:eastAsia="宋体" w:hAnsi="宋体" w:cs="Times New Roman"/>
                <w:sz w:val="18"/>
                <w:szCs w:val="18"/>
              </w:rPr>
            </w:pPr>
            <w:r w:rsidRPr="00B7403D">
              <w:rPr>
                <w:rFonts w:ascii="Times New Roman" w:eastAsia="宋体" w:hAnsi="宋体" w:cs="Times New Roman"/>
                <w:sz w:val="18"/>
                <w:szCs w:val="18"/>
              </w:rPr>
              <w:t xml:space="preserve">Li H, </w:t>
            </w:r>
            <w:proofErr w:type="spellStart"/>
            <w:r w:rsidRPr="00B7403D">
              <w:rPr>
                <w:rFonts w:ascii="Times New Roman" w:eastAsia="宋体" w:hAnsi="宋体" w:cs="Times New Roman"/>
                <w:sz w:val="18"/>
                <w:szCs w:val="18"/>
              </w:rPr>
              <w:t>Zhuge</w:t>
            </w:r>
            <w:proofErr w:type="spellEnd"/>
            <w:r w:rsidRPr="00B7403D">
              <w:rPr>
                <w:rFonts w:ascii="Times New Roman" w:eastAsia="宋体" w:hAnsi="宋体" w:cs="Times New Roman"/>
                <w:sz w:val="18"/>
                <w:szCs w:val="18"/>
              </w:rPr>
              <w:t xml:space="preserve"> R, Han J, Zhao P and Gong M*(2022), Research on the impact of digital inclusive finance on rural human capital accumulation: A case study of China[J]. Front. Environ. Sci. 10:936648. SCI</w:t>
            </w:r>
            <w:bookmarkStart w:id="2" w:name="_Hlk120553974"/>
            <w:r w:rsidRPr="00B7403D">
              <w:rPr>
                <w:rFonts w:ascii="Times New Roman" w:eastAsia="宋体" w:hAnsi="宋体" w:cs="Times New Roman" w:hint="eastAsia"/>
                <w:sz w:val="18"/>
                <w:szCs w:val="18"/>
              </w:rPr>
              <w:t>三区，通讯作者</w:t>
            </w:r>
            <w:bookmarkEnd w:id="2"/>
          </w:p>
          <w:p w14:paraId="417343A8" w14:textId="77DEC45D" w:rsidR="00B7403D" w:rsidRPr="00B7403D" w:rsidRDefault="00B7403D" w:rsidP="00B7403D">
            <w:pPr>
              <w:numPr>
                <w:ilvl w:val="0"/>
                <w:numId w:val="3"/>
              </w:numPr>
              <w:snapToGrid w:val="0"/>
              <w:rPr>
                <w:rFonts w:ascii="Times New Roman" w:eastAsia="宋体" w:hAnsi="宋体" w:cs="Times New Roman"/>
                <w:sz w:val="18"/>
                <w:szCs w:val="18"/>
              </w:rPr>
            </w:pPr>
            <w:proofErr w:type="gramStart"/>
            <w:r w:rsidRPr="00B7403D">
              <w:rPr>
                <w:rFonts w:ascii="Times New Roman" w:eastAsia="宋体" w:hAnsi="宋体" w:cs="Times New Roman" w:hint="eastAsia"/>
                <w:sz w:val="18"/>
                <w:szCs w:val="18"/>
              </w:rPr>
              <w:t>公茂刚</w:t>
            </w:r>
            <w:proofErr w:type="gramEnd"/>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李汉瑾</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窦心语</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数字普惠金融研究进展、热点探析与趋势展望——基于</w:t>
            </w:r>
            <w:proofErr w:type="spellStart"/>
            <w:r w:rsidRPr="00B7403D">
              <w:rPr>
                <w:rFonts w:ascii="Times New Roman" w:eastAsia="宋体" w:hAnsi="宋体" w:cs="Times New Roman" w:hint="eastAsia"/>
                <w:sz w:val="18"/>
                <w:szCs w:val="18"/>
              </w:rPr>
              <w:t>Citespace</w:t>
            </w:r>
            <w:proofErr w:type="spellEnd"/>
            <w:r w:rsidRPr="00B7403D">
              <w:rPr>
                <w:rFonts w:ascii="Times New Roman" w:eastAsia="宋体" w:hAnsi="宋体" w:cs="Times New Roman" w:hint="eastAsia"/>
                <w:sz w:val="18"/>
                <w:szCs w:val="18"/>
              </w:rPr>
              <w:t>文献计量分析</w:t>
            </w:r>
            <w:r w:rsidRPr="00B7403D">
              <w:rPr>
                <w:rFonts w:ascii="Times New Roman" w:eastAsia="宋体" w:hAnsi="宋体" w:cs="Times New Roman" w:hint="eastAsia"/>
                <w:sz w:val="18"/>
                <w:szCs w:val="18"/>
              </w:rPr>
              <w:t>[J].</w:t>
            </w:r>
            <w:r w:rsidRPr="00B7403D">
              <w:rPr>
                <w:rFonts w:ascii="Times New Roman" w:eastAsia="宋体" w:hAnsi="宋体" w:cs="Times New Roman" w:hint="eastAsia"/>
                <w:sz w:val="18"/>
                <w:szCs w:val="18"/>
              </w:rPr>
              <w:t>兰州学刊</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 xml:space="preserve"> </w:t>
            </w:r>
            <w:r w:rsidRPr="00B7403D">
              <w:rPr>
                <w:rFonts w:ascii="Times New Roman" w:eastAsia="宋体" w:hAnsi="宋体" w:cs="Times New Roman" w:hint="eastAsia"/>
                <w:sz w:val="18"/>
                <w:szCs w:val="18"/>
              </w:rPr>
              <w:t>CSSCI</w:t>
            </w:r>
            <w:r w:rsidRPr="00B7403D">
              <w:rPr>
                <w:rFonts w:ascii="Times New Roman" w:eastAsia="宋体" w:hAnsi="宋体" w:cs="Times New Roman" w:hint="eastAsia"/>
                <w:sz w:val="18"/>
                <w:szCs w:val="18"/>
              </w:rPr>
              <w:t>扩展，</w:t>
            </w:r>
            <w:r w:rsidRPr="00B7403D">
              <w:rPr>
                <w:rFonts w:ascii="Times New Roman" w:eastAsia="宋体" w:hAnsi="宋体" w:cs="Times New Roman" w:hint="eastAsia"/>
                <w:sz w:val="18"/>
                <w:szCs w:val="18"/>
              </w:rPr>
              <w:t>2022(07):45-57.</w:t>
            </w:r>
          </w:p>
          <w:p w14:paraId="7DF74A3C" w14:textId="77777777" w:rsidR="00B7403D" w:rsidRPr="00B7403D" w:rsidRDefault="00B7403D" w:rsidP="00B7403D">
            <w:pPr>
              <w:numPr>
                <w:ilvl w:val="0"/>
                <w:numId w:val="3"/>
              </w:numPr>
              <w:snapToGrid w:val="0"/>
              <w:rPr>
                <w:rFonts w:ascii="Times New Roman" w:eastAsia="宋体" w:hAnsi="宋体" w:cs="Times New Roman"/>
                <w:sz w:val="18"/>
                <w:szCs w:val="18"/>
              </w:rPr>
            </w:pPr>
            <w:proofErr w:type="gramStart"/>
            <w:r w:rsidRPr="00B7403D">
              <w:rPr>
                <w:rFonts w:ascii="Times New Roman" w:eastAsia="宋体" w:hAnsi="宋体" w:cs="Times New Roman" w:hint="eastAsia"/>
                <w:sz w:val="18"/>
                <w:szCs w:val="18"/>
              </w:rPr>
              <w:t>公茂刚</w:t>
            </w:r>
            <w:proofErr w:type="gramEnd"/>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李汉瑾</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中国共产党领导下农地金融发展研究</w:t>
            </w:r>
            <w:r w:rsidRPr="00B7403D">
              <w:rPr>
                <w:rFonts w:ascii="Times New Roman" w:eastAsia="宋体" w:hAnsi="宋体" w:cs="Times New Roman" w:hint="eastAsia"/>
                <w:sz w:val="18"/>
                <w:szCs w:val="18"/>
              </w:rPr>
              <w:t>[J].</w:t>
            </w:r>
            <w:r w:rsidRPr="00B7403D">
              <w:rPr>
                <w:rFonts w:ascii="Times New Roman" w:eastAsia="宋体" w:hAnsi="宋体" w:cs="Times New Roman" w:hint="eastAsia"/>
                <w:sz w:val="18"/>
                <w:szCs w:val="18"/>
              </w:rPr>
              <w:t>财政科学</w:t>
            </w:r>
            <w:r w:rsidRPr="00B7403D">
              <w:rPr>
                <w:rFonts w:ascii="Times New Roman" w:eastAsia="宋体" w:hAnsi="宋体" w:cs="Times New Roman" w:hint="eastAsia"/>
                <w:sz w:val="18"/>
                <w:szCs w:val="18"/>
              </w:rPr>
              <w:t>,2022(03):49-60. CSSCI</w:t>
            </w:r>
            <w:r w:rsidRPr="00B7403D">
              <w:rPr>
                <w:rFonts w:ascii="Times New Roman" w:eastAsia="宋体" w:hAnsi="宋体" w:cs="Times New Roman" w:hint="eastAsia"/>
                <w:sz w:val="18"/>
                <w:szCs w:val="18"/>
              </w:rPr>
              <w:t>扩展</w:t>
            </w:r>
            <w:r w:rsidRPr="00B7403D">
              <w:rPr>
                <w:rFonts w:ascii="Times New Roman" w:eastAsia="宋体" w:hAnsi="宋体" w:cs="Times New Roman" w:hint="eastAsia"/>
                <w:sz w:val="18"/>
                <w:szCs w:val="18"/>
              </w:rPr>
              <w:t>.</w:t>
            </w:r>
          </w:p>
          <w:p w14:paraId="12E7E792" w14:textId="77777777" w:rsidR="00B7403D" w:rsidRPr="00B7403D" w:rsidRDefault="00B7403D" w:rsidP="00B7403D">
            <w:pPr>
              <w:numPr>
                <w:ilvl w:val="0"/>
                <w:numId w:val="3"/>
              </w:numPr>
              <w:snapToGrid w:val="0"/>
              <w:rPr>
                <w:rFonts w:ascii="Times New Roman" w:eastAsia="宋体" w:hAnsi="宋体" w:cs="Times New Roman"/>
                <w:sz w:val="18"/>
                <w:szCs w:val="18"/>
              </w:rPr>
            </w:pPr>
            <w:proofErr w:type="gramStart"/>
            <w:r w:rsidRPr="00B7403D">
              <w:rPr>
                <w:rFonts w:ascii="Times New Roman" w:eastAsia="宋体" w:hAnsi="宋体" w:cs="Times New Roman" w:hint="eastAsia"/>
                <w:sz w:val="18"/>
                <w:szCs w:val="18"/>
              </w:rPr>
              <w:t>公茂刚</w:t>
            </w:r>
            <w:proofErr w:type="gramEnd"/>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李汉瑾</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中国农业补贴政策效果及优化</w:t>
            </w:r>
            <w:r w:rsidRPr="00B7403D">
              <w:rPr>
                <w:rFonts w:ascii="Times New Roman" w:eastAsia="宋体" w:hAnsi="宋体" w:cs="Times New Roman" w:hint="eastAsia"/>
                <w:sz w:val="18"/>
                <w:szCs w:val="18"/>
              </w:rPr>
              <w:t>[J].</w:t>
            </w:r>
            <w:r w:rsidRPr="00B7403D">
              <w:rPr>
                <w:rFonts w:ascii="Times New Roman" w:eastAsia="宋体" w:hAnsi="宋体" w:cs="Times New Roman" w:hint="eastAsia"/>
                <w:sz w:val="18"/>
                <w:szCs w:val="18"/>
              </w:rPr>
              <w:t>学术交流</w:t>
            </w:r>
            <w:r w:rsidRPr="00B7403D">
              <w:rPr>
                <w:rFonts w:ascii="Times New Roman" w:eastAsia="宋体" w:hAnsi="宋体" w:cs="Times New Roman" w:hint="eastAsia"/>
                <w:sz w:val="18"/>
                <w:szCs w:val="18"/>
              </w:rPr>
              <w:t>,2022(03):92-104. CSSCI</w:t>
            </w:r>
            <w:r w:rsidRPr="00B7403D">
              <w:rPr>
                <w:rFonts w:ascii="Times New Roman" w:eastAsia="宋体" w:hAnsi="宋体" w:cs="Times New Roman" w:hint="eastAsia"/>
                <w:sz w:val="18"/>
                <w:szCs w:val="18"/>
              </w:rPr>
              <w:t>扩展，北大核心</w:t>
            </w:r>
            <w:r w:rsidRPr="00B7403D">
              <w:rPr>
                <w:rFonts w:ascii="Times New Roman" w:eastAsia="宋体" w:hAnsi="宋体" w:cs="Times New Roman" w:hint="eastAsia"/>
                <w:sz w:val="18"/>
                <w:szCs w:val="18"/>
              </w:rPr>
              <w:t>.</w:t>
            </w:r>
          </w:p>
          <w:p w14:paraId="000B33D6" w14:textId="77777777" w:rsidR="00B7403D" w:rsidRPr="00B7403D" w:rsidRDefault="00B7403D" w:rsidP="00B7403D">
            <w:pPr>
              <w:numPr>
                <w:ilvl w:val="0"/>
                <w:numId w:val="3"/>
              </w:numPr>
              <w:snapToGrid w:val="0"/>
              <w:rPr>
                <w:rFonts w:ascii="Times New Roman" w:eastAsia="宋体" w:hAnsi="宋体" w:cs="Times New Roman" w:hint="eastAsia"/>
                <w:sz w:val="18"/>
                <w:szCs w:val="18"/>
              </w:rPr>
            </w:pPr>
            <w:proofErr w:type="gramStart"/>
            <w:r w:rsidRPr="00B7403D">
              <w:rPr>
                <w:rFonts w:ascii="Times New Roman" w:eastAsia="宋体" w:hAnsi="宋体" w:cs="Times New Roman" w:hint="eastAsia"/>
                <w:sz w:val="18"/>
                <w:szCs w:val="18"/>
              </w:rPr>
              <w:t>公茂刚</w:t>
            </w:r>
            <w:proofErr w:type="gramEnd"/>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辛青华</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巩子晗</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农地产权制度改革的农业技术进步效应研究——基于家庭联产承包责任制和“三权分置”改革的实证检验</w:t>
            </w:r>
            <w:r w:rsidRPr="00B7403D">
              <w:rPr>
                <w:rFonts w:ascii="Times New Roman" w:eastAsia="宋体" w:hAnsi="宋体" w:cs="Times New Roman" w:hint="eastAsia"/>
                <w:sz w:val="18"/>
                <w:szCs w:val="18"/>
              </w:rPr>
              <w:t>[J].</w:t>
            </w:r>
            <w:r w:rsidRPr="00B7403D">
              <w:rPr>
                <w:rFonts w:ascii="Times New Roman" w:eastAsia="宋体" w:hAnsi="宋体" w:cs="Times New Roman" w:hint="eastAsia"/>
                <w:sz w:val="18"/>
                <w:szCs w:val="18"/>
              </w:rPr>
              <w:t>农业经济与管理</w:t>
            </w:r>
            <w:r w:rsidRPr="00B7403D">
              <w:rPr>
                <w:rFonts w:ascii="Times New Roman" w:eastAsia="宋体" w:hAnsi="宋体" w:cs="Times New Roman" w:hint="eastAsia"/>
                <w:sz w:val="18"/>
                <w:szCs w:val="18"/>
              </w:rPr>
              <w:t>,2022(01):66-78.</w:t>
            </w:r>
            <w:r w:rsidRPr="00B7403D">
              <w:rPr>
                <w:rFonts w:ascii="Times New Roman" w:eastAsia="宋体" w:hAnsi="宋体" w:cs="Times New Roman"/>
                <w:sz w:val="18"/>
                <w:szCs w:val="18"/>
              </w:rPr>
              <w:t xml:space="preserve"> CSSCI</w:t>
            </w:r>
            <w:r w:rsidRPr="00B7403D">
              <w:rPr>
                <w:rFonts w:ascii="Times New Roman" w:eastAsia="宋体" w:hAnsi="宋体" w:cs="Times New Roman"/>
                <w:sz w:val="18"/>
                <w:szCs w:val="18"/>
              </w:rPr>
              <w:t>扩展，北大核心</w:t>
            </w:r>
            <w:r w:rsidRPr="00B7403D">
              <w:rPr>
                <w:rFonts w:ascii="Times New Roman" w:eastAsia="宋体" w:hAnsi="宋体" w:cs="Times New Roman" w:hint="eastAsia"/>
                <w:sz w:val="18"/>
                <w:szCs w:val="18"/>
              </w:rPr>
              <w:t>.</w:t>
            </w:r>
          </w:p>
          <w:p w14:paraId="48D04014" w14:textId="77777777" w:rsidR="00B7403D" w:rsidRPr="00B7403D" w:rsidRDefault="00B7403D" w:rsidP="00B7403D">
            <w:pPr>
              <w:numPr>
                <w:ilvl w:val="0"/>
                <w:numId w:val="3"/>
              </w:numPr>
              <w:snapToGrid w:val="0"/>
              <w:rPr>
                <w:rFonts w:ascii="Times New Roman" w:eastAsia="宋体" w:hAnsi="宋体" w:cs="Times New Roman"/>
                <w:sz w:val="18"/>
                <w:szCs w:val="18"/>
              </w:rPr>
            </w:pPr>
            <w:proofErr w:type="gramStart"/>
            <w:r w:rsidRPr="00B7403D">
              <w:rPr>
                <w:rFonts w:ascii="Times New Roman" w:eastAsia="宋体" w:hAnsi="宋体" w:cs="Times New Roman" w:hint="eastAsia"/>
                <w:sz w:val="18"/>
                <w:szCs w:val="18"/>
              </w:rPr>
              <w:t>公茂刚</w:t>
            </w:r>
            <w:proofErr w:type="gramEnd"/>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巩子晗</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我国农地金融融合发展演化博弈</w:t>
            </w:r>
            <w:r w:rsidRPr="00B7403D">
              <w:rPr>
                <w:rFonts w:ascii="Times New Roman" w:eastAsia="宋体" w:hAnsi="宋体" w:cs="Times New Roman" w:hint="eastAsia"/>
                <w:sz w:val="18"/>
                <w:szCs w:val="18"/>
              </w:rPr>
              <w:lastRenderedPageBreak/>
              <w:t>分析</w:t>
            </w:r>
            <w:r w:rsidRPr="00B7403D">
              <w:rPr>
                <w:rFonts w:ascii="Times New Roman" w:eastAsia="宋体" w:hAnsi="宋体" w:cs="Times New Roman" w:hint="eastAsia"/>
                <w:sz w:val="18"/>
                <w:szCs w:val="18"/>
              </w:rPr>
              <w:t>[J].</w:t>
            </w:r>
            <w:r w:rsidRPr="00B7403D">
              <w:rPr>
                <w:rFonts w:ascii="Times New Roman" w:eastAsia="宋体" w:hAnsi="宋体" w:cs="Times New Roman" w:hint="eastAsia"/>
                <w:sz w:val="18"/>
                <w:szCs w:val="18"/>
              </w:rPr>
              <w:t>投资研究</w:t>
            </w:r>
            <w:r w:rsidRPr="00B7403D">
              <w:rPr>
                <w:rFonts w:ascii="Times New Roman" w:eastAsia="宋体" w:hAnsi="宋体" w:cs="Times New Roman" w:hint="eastAsia"/>
                <w:sz w:val="18"/>
                <w:szCs w:val="18"/>
              </w:rPr>
              <w:t>,2022,41(02):4-21.</w:t>
            </w:r>
            <w:bookmarkStart w:id="3" w:name="_Hlk107852602"/>
            <w:r w:rsidRPr="00B7403D">
              <w:rPr>
                <w:rFonts w:ascii="Times New Roman" w:eastAsia="宋体" w:hAnsi="宋体" w:cs="Times New Roman" w:hint="eastAsia"/>
                <w:sz w:val="18"/>
                <w:szCs w:val="18"/>
              </w:rPr>
              <w:t xml:space="preserve"> CSSCI</w:t>
            </w:r>
            <w:r w:rsidRPr="00B7403D">
              <w:rPr>
                <w:rFonts w:ascii="Times New Roman" w:eastAsia="宋体" w:hAnsi="宋体" w:cs="Times New Roman" w:hint="eastAsia"/>
                <w:sz w:val="18"/>
                <w:szCs w:val="18"/>
              </w:rPr>
              <w:t>扩展，北大核心</w:t>
            </w:r>
            <w:r w:rsidRPr="00B7403D">
              <w:rPr>
                <w:rFonts w:ascii="Times New Roman" w:eastAsia="宋体" w:hAnsi="宋体" w:cs="Times New Roman" w:hint="eastAsia"/>
                <w:sz w:val="18"/>
                <w:szCs w:val="18"/>
              </w:rPr>
              <w:t>.</w:t>
            </w:r>
            <w:bookmarkEnd w:id="3"/>
            <w:r w:rsidRPr="00B7403D">
              <w:rPr>
                <w:rFonts w:ascii="Times New Roman" w:eastAsia="宋体" w:hAnsi="宋体" w:cs="Times New Roman" w:hint="eastAsia"/>
                <w:sz w:val="18"/>
                <w:szCs w:val="18"/>
              </w:rPr>
              <w:t xml:space="preserve"> </w:t>
            </w:r>
          </w:p>
          <w:p w14:paraId="76DEC830" w14:textId="77777777" w:rsidR="00B7403D" w:rsidRPr="00B7403D" w:rsidRDefault="00B7403D" w:rsidP="00B7403D">
            <w:pPr>
              <w:numPr>
                <w:ilvl w:val="0"/>
                <w:numId w:val="3"/>
              </w:numPr>
              <w:snapToGrid w:val="0"/>
              <w:rPr>
                <w:rFonts w:ascii="Times New Roman" w:eastAsia="宋体" w:hAnsi="宋体" w:cs="Times New Roman"/>
                <w:sz w:val="18"/>
                <w:szCs w:val="18"/>
              </w:rPr>
            </w:pPr>
            <w:r w:rsidRPr="00B7403D">
              <w:rPr>
                <w:rFonts w:ascii="Times New Roman" w:eastAsia="宋体" w:hAnsi="宋体" w:cs="Times New Roman" w:hint="eastAsia"/>
                <w:sz w:val="18"/>
                <w:szCs w:val="18"/>
              </w:rPr>
              <w:t>李汉瑾</w:t>
            </w:r>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张淑婷</w:t>
            </w:r>
            <w:r w:rsidRPr="00B7403D">
              <w:rPr>
                <w:rFonts w:ascii="Times New Roman" w:eastAsia="宋体" w:hAnsi="宋体" w:cs="Times New Roman" w:hint="eastAsia"/>
                <w:sz w:val="18"/>
                <w:szCs w:val="18"/>
              </w:rPr>
              <w:t>,</w:t>
            </w:r>
            <w:proofErr w:type="gramStart"/>
            <w:r w:rsidRPr="00B7403D">
              <w:rPr>
                <w:rFonts w:ascii="Times New Roman" w:eastAsia="宋体" w:hAnsi="宋体" w:cs="Times New Roman" w:hint="eastAsia"/>
                <w:sz w:val="18"/>
                <w:szCs w:val="18"/>
              </w:rPr>
              <w:t>公茂刚</w:t>
            </w:r>
            <w:proofErr w:type="gramEnd"/>
            <w:r w:rsidRPr="00B7403D">
              <w:rPr>
                <w:rFonts w:ascii="Times New Roman" w:eastAsia="宋体" w:hAnsi="宋体" w:cs="Times New Roman" w:hint="eastAsia"/>
                <w:sz w:val="18"/>
                <w:szCs w:val="18"/>
              </w:rPr>
              <w:t>.</w:t>
            </w:r>
            <w:r w:rsidRPr="00B7403D">
              <w:rPr>
                <w:rFonts w:ascii="Times New Roman" w:eastAsia="宋体" w:hAnsi="宋体" w:cs="Times New Roman" w:hint="eastAsia"/>
                <w:sz w:val="18"/>
                <w:szCs w:val="18"/>
              </w:rPr>
              <w:t>数字普惠金融对家庭教育投资的影响分析</w:t>
            </w:r>
            <w:r w:rsidRPr="00B7403D">
              <w:rPr>
                <w:rFonts w:ascii="Times New Roman" w:eastAsia="宋体" w:hAnsi="宋体" w:cs="Times New Roman" w:hint="eastAsia"/>
                <w:sz w:val="18"/>
                <w:szCs w:val="18"/>
              </w:rPr>
              <w:t>[J].</w:t>
            </w:r>
            <w:r w:rsidRPr="00B7403D">
              <w:rPr>
                <w:rFonts w:ascii="Times New Roman" w:eastAsia="宋体" w:hAnsi="宋体" w:cs="Times New Roman" w:hint="eastAsia"/>
                <w:sz w:val="18"/>
                <w:szCs w:val="18"/>
              </w:rPr>
              <w:t>征信</w:t>
            </w:r>
            <w:r w:rsidRPr="00B7403D">
              <w:rPr>
                <w:rFonts w:ascii="Times New Roman" w:eastAsia="宋体" w:hAnsi="宋体" w:cs="Times New Roman" w:hint="eastAsia"/>
                <w:sz w:val="18"/>
                <w:szCs w:val="18"/>
              </w:rPr>
              <w:t>,2022,40(07):74-80.</w:t>
            </w:r>
            <w:r w:rsidRPr="00B7403D">
              <w:rPr>
                <w:rFonts w:ascii="Times New Roman" w:eastAsia="宋体" w:hAnsi="宋体" w:cs="Times New Roman" w:hint="eastAsia"/>
                <w:sz w:val="18"/>
                <w:szCs w:val="18"/>
              </w:rPr>
              <w:t>中文核心，通讯作者</w:t>
            </w:r>
          </w:p>
          <w:p w14:paraId="590C5699" w14:textId="60B4389C" w:rsidR="00B7403D" w:rsidRPr="00B7403D" w:rsidRDefault="00B7403D" w:rsidP="00B7403D">
            <w:pPr>
              <w:snapToGrid w:val="0"/>
              <w:rPr>
                <w:rFonts w:ascii="宋体" w:eastAsia="宋体" w:hAnsi="宋体" w:cs="宋体" w:hint="eastAsia"/>
                <w:kern w:val="0"/>
                <w:szCs w:val="21"/>
              </w:rPr>
            </w:pPr>
            <w:r>
              <w:rPr>
                <w:rFonts w:ascii="宋体" w:eastAsia="宋体" w:hAnsi="宋体" w:cs="宋体" w:hint="eastAsia"/>
                <w:kern w:val="0"/>
                <w:szCs w:val="21"/>
              </w:rPr>
              <w:t>二、获得淄博市有突出贡献中青年专家称号。</w:t>
            </w:r>
          </w:p>
        </w:tc>
      </w:tr>
      <w:tr w:rsidR="00BE5462" w:rsidRPr="00E56A87" w14:paraId="5205B05F" w14:textId="77777777" w:rsidTr="009164AC">
        <w:trPr>
          <w:trHeight w:val="564"/>
          <w:jc w:val="center"/>
        </w:trPr>
        <w:tc>
          <w:tcPr>
            <w:tcW w:w="9356" w:type="dxa"/>
            <w:gridSpan w:val="4"/>
          </w:tcPr>
          <w:p w14:paraId="7A042D2D" w14:textId="77777777" w:rsidR="0071770A" w:rsidRDefault="00E24D86" w:rsidP="00E24D86">
            <w:pPr>
              <w:ind w:left="-3" w:firstLineChars="200" w:firstLine="560"/>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本人承诺以上填写信息属实。</w:t>
            </w:r>
            <w:r>
              <w:rPr>
                <w:rFonts w:ascii="仿宋_GB2312" w:eastAsia="仿宋_GB2312" w:hAnsi="宋体" w:cs="宋体"/>
                <w:b/>
                <w:kern w:val="0"/>
                <w:sz w:val="28"/>
                <w:szCs w:val="28"/>
              </w:rPr>
              <w:t xml:space="preserve">  </w:t>
            </w:r>
            <w:r w:rsidR="0071770A">
              <w:rPr>
                <w:rFonts w:ascii="仿宋_GB2312" w:eastAsia="仿宋_GB2312" w:hAnsi="宋体" w:cs="宋体"/>
                <w:b/>
                <w:kern w:val="0"/>
                <w:sz w:val="28"/>
                <w:szCs w:val="28"/>
              </w:rPr>
              <w:t xml:space="preserve">                      </w:t>
            </w:r>
          </w:p>
          <w:p w14:paraId="0D46039F" w14:textId="5CBE00CA" w:rsidR="00BE5462" w:rsidRPr="00E56A87" w:rsidRDefault="0071770A" w:rsidP="0071770A">
            <w:pPr>
              <w:ind w:left="-3" w:firstLineChars="1500" w:firstLine="4200"/>
              <w:rPr>
                <w:rFonts w:ascii="仿宋_GB2312" w:eastAsia="仿宋_GB2312" w:hAnsi="宋体" w:cs="宋体"/>
                <w:b/>
                <w:kern w:val="0"/>
                <w:sz w:val="28"/>
                <w:szCs w:val="28"/>
              </w:rPr>
            </w:pPr>
            <w:r>
              <w:rPr>
                <w:rFonts w:ascii="仿宋_GB2312" w:eastAsia="仿宋_GB2312" w:hAnsi="宋体" w:cs="宋体" w:hint="eastAsia"/>
                <w:b/>
                <w:kern w:val="0"/>
                <w:sz w:val="28"/>
                <w:szCs w:val="28"/>
              </w:rPr>
              <w:t>签字：</w:t>
            </w:r>
            <w:r w:rsidR="00B504C4">
              <w:rPr>
                <w:rFonts w:ascii="仿宋_GB2312" w:eastAsia="仿宋_GB2312" w:hAnsi="宋体" w:cs="宋体"/>
                <w:b/>
                <w:noProof/>
                <w:kern w:val="0"/>
                <w:sz w:val="28"/>
                <w:szCs w:val="28"/>
              </w:rPr>
              <w:drawing>
                <wp:inline distT="0" distB="0" distL="0" distR="0" wp14:anchorId="4C0DE811" wp14:editId="685519EE">
                  <wp:extent cx="859790" cy="3721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372110"/>
                          </a:xfrm>
                          <a:prstGeom prst="rect">
                            <a:avLst/>
                          </a:prstGeom>
                          <a:noFill/>
                        </pic:spPr>
                      </pic:pic>
                    </a:graphicData>
                  </a:graphic>
                </wp:inline>
              </w:drawing>
            </w:r>
            <w:r>
              <w:rPr>
                <w:rFonts w:ascii="仿宋_GB2312" w:eastAsia="仿宋_GB2312" w:hAnsi="宋体" w:cs="宋体"/>
                <w:b/>
                <w:kern w:val="0"/>
                <w:sz w:val="28"/>
                <w:szCs w:val="28"/>
              </w:rPr>
              <w:t xml:space="preserve">  </w:t>
            </w:r>
            <w:r>
              <w:rPr>
                <w:rFonts w:ascii="仿宋_GB2312" w:eastAsia="仿宋_GB2312" w:hAnsi="宋体" w:cs="宋体" w:hint="eastAsia"/>
                <w:b/>
                <w:kern w:val="0"/>
                <w:sz w:val="28"/>
                <w:szCs w:val="28"/>
              </w:rPr>
              <w:t>日期：</w:t>
            </w:r>
            <w:r w:rsidR="00B504C4">
              <w:rPr>
                <w:rFonts w:ascii="仿宋_GB2312" w:eastAsia="仿宋_GB2312" w:hAnsi="宋体" w:cs="宋体" w:hint="eastAsia"/>
                <w:b/>
                <w:kern w:val="0"/>
                <w:sz w:val="28"/>
                <w:szCs w:val="28"/>
              </w:rPr>
              <w:t>2</w:t>
            </w:r>
            <w:r w:rsidR="00B504C4">
              <w:rPr>
                <w:rFonts w:ascii="仿宋_GB2312" w:eastAsia="仿宋_GB2312" w:hAnsi="宋体" w:cs="宋体"/>
                <w:b/>
                <w:kern w:val="0"/>
                <w:sz w:val="28"/>
                <w:szCs w:val="28"/>
              </w:rPr>
              <w:t>022.12.28</w:t>
            </w:r>
          </w:p>
        </w:tc>
      </w:tr>
      <w:tr w:rsidR="00BE5462" w:rsidRPr="00E56A87" w14:paraId="6123ED4F" w14:textId="77777777" w:rsidTr="009164AC">
        <w:trPr>
          <w:trHeight w:val="557"/>
          <w:jc w:val="center"/>
        </w:trPr>
        <w:tc>
          <w:tcPr>
            <w:tcW w:w="9356" w:type="dxa"/>
            <w:gridSpan w:val="4"/>
          </w:tcPr>
          <w:p w14:paraId="3F4BFC89" w14:textId="77777777" w:rsidR="00BE5462" w:rsidRPr="00E56A87" w:rsidRDefault="00BE5462" w:rsidP="008A59D7">
            <w:pPr>
              <w:ind w:left="-3" w:firstLineChars="50" w:firstLine="140"/>
              <w:jc w:val="center"/>
              <w:rPr>
                <w:rFonts w:ascii="仿宋_GB2312" w:eastAsia="仿宋_GB2312" w:hAnsi="宋体" w:cs="宋体"/>
                <w:b/>
                <w:kern w:val="0"/>
                <w:sz w:val="28"/>
                <w:szCs w:val="28"/>
              </w:rPr>
            </w:pPr>
            <w:r w:rsidRPr="00E56A87">
              <w:rPr>
                <w:rFonts w:ascii="仿宋_GB2312" w:eastAsia="仿宋_GB2312" w:hAnsi="宋体" w:cs="宋体" w:hint="eastAsia"/>
                <w:b/>
                <w:kern w:val="0"/>
                <w:sz w:val="28"/>
                <w:szCs w:val="28"/>
              </w:rPr>
              <w:t>下一年度</w:t>
            </w:r>
            <w:r w:rsidRPr="00E56A87">
              <w:rPr>
                <w:rFonts w:ascii="仿宋_GB2312" w:eastAsia="仿宋_GB2312" w:hAnsi="宋体" w:cs="宋体"/>
                <w:b/>
                <w:kern w:val="0"/>
                <w:sz w:val="28"/>
                <w:szCs w:val="28"/>
              </w:rPr>
              <w:t>计划</w:t>
            </w:r>
            <w:r w:rsidR="00DD0B07">
              <w:rPr>
                <w:rFonts w:ascii="仿宋_GB2312" w:eastAsia="仿宋_GB2312" w:hAnsi="宋体" w:cs="宋体" w:hint="eastAsia"/>
                <w:b/>
                <w:kern w:val="0"/>
                <w:sz w:val="28"/>
                <w:szCs w:val="28"/>
              </w:rPr>
              <w:t>（</w:t>
            </w:r>
            <w:r w:rsidR="00A524C3">
              <w:rPr>
                <w:rFonts w:ascii="仿宋_GB2312" w:eastAsia="仿宋_GB2312" w:hAnsi="宋体" w:cs="宋体" w:hint="eastAsia"/>
                <w:b/>
                <w:kern w:val="0"/>
                <w:sz w:val="28"/>
                <w:szCs w:val="28"/>
              </w:rPr>
              <w:t>可另附页</w:t>
            </w:r>
            <w:r w:rsidR="00DD0B07">
              <w:rPr>
                <w:rFonts w:ascii="仿宋_GB2312" w:eastAsia="仿宋_GB2312" w:hAnsi="宋体" w:cs="宋体" w:hint="eastAsia"/>
                <w:b/>
                <w:kern w:val="0"/>
                <w:sz w:val="28"/>
                <w:szCs w:val="28"/>
              </w:rPr>
              <w:t>）</w:t>
            </w:r>
          </w:p>
        </w:tc>
      </w:tr>
      <w:tr w:rsidR="00BE5462" w:rsidRPr="00E56A87" w14:paraId="022AC2B4" w14:textId="77777777" w:rsidTr="00B504C4">
        <w:trPr>
          <w:trHeight w:val="4192"/>
          <w:jc w:val="center"/>
        </w:trPr>
        <w:tc>
          <w:tcPr>
            <w:tcW w:w="9356" w:type="dxa"/>
            <w:gridSpan w:val="4"/>
          </w:tcPr>
          <w:p w14:paraId="3A53CBDD" w14:textId="56BE10BF" w:rsidR="00BE5462" w:rsidRPr="00B504C4" w:rsidRDefault="00B7403D" w:rsidP="00B7403D">
            <w:pPr>
              <w:ind w:left="-3"/>
              <w:rPr>
                <w:rFonts w:ascii="宋体" w:eastAsia="宋体" w:hAnsi="宋体" w:cs="宋体"/>
                <w:kern w:val="0"/>
                <w:szCs w:val="21"/>
              </w:rPr>
            </w:pPr>
            <w:r w:rsidRPr="00B504C4">
              <w:rPr>
                <w:rFonts w:ascii="宋体" w:eastAsia="宋体" w:hAnsi="宋体" w:cs="宋体" w:hint="eastAsia"/>
                <w:kern w:val="0"/>
                <w:szCs w:val="21"/>
              </w:rPr>
              <w:t>一、申报国家社科基金项目1项。</w:t>
            </w:r>
          </w:p>
          <w:p w14:paraId="3868075E" w14:textId="580E89BA" w:rsidR="00B7403D" w:rsidRPr="00B504C4" w:rsidRDefault="00B7403D" w:rsidP="00B7403D">
            <w:pPr>
              <w:ind w:left="-3"/>
              <w:rPr>
                <w:rFonts w:ascii="宋体" w:eastAsia="宋体" w:hAnsi="宋体" w:hint="eastAsia"/>
                <w:szCs w:val="21"/>
              </w:rPr>
            </w:pPr>
            <w:r w:rsidRPr="00B504C4">
              <w:rPr>
                <w:rFonts w:ascii="宋体" w:eastAsia="宋体" w:hAnsi="宋体" w:hint="eastAsia"/>
                <w:szCs w:val="21"/>
              </w:rPr>
              <w:t>二、发表S</w:t>
            </w:r>
            <w:r w:rsidRPr="00B504C4">
              <w:rPr>
                <w:rFonts w:ascii="宋体" w:eastAsia="宋体" w:hAnsi="宋体"/>
                <w:szCs w:val="21"/>
              </w:rPr>
              <w:t>SCI</w:t>
            </w:r>
            <w:r w:rsidRPr="00B504C4">
              <w:rPr>
                <w:rFonts w:ascii="宋体" w:eastAsia="宋体" w:hAnsi="宋体" w:hint="eastAsia"/>
                <w:szCs w:val="21"/>
              </w:rPr>
              <w:t>、</w:t>
            </w:r>
            <w:r w:rsidRPr="00B504C4">
              <w:rPr>
                <w:rFonts w:ascii="宋体" w:eastAsia="宋体" w:hAnsi="宋体"/>
                <w:szCs w:val="21"/>
              </w:rPr>
              <w:t>SCI</w:t>
            </w:r>
            <w:r w:rsidRPr="00B504C4">
              <w:rPr>
                <w:rFonts w:ascii="宋体" w:eastAsia="宋体" w:hAnsi="宋体" w:hint="eastAsia"/>
                <w:szCs w:val="21"/>
              </w:rPr>
              <w:t>、</w:t>
            </w:r>
            <w:r w:rsidRPr="00B504C4">
              <w:rPr>
                <w:rFonts w:ascii="宋体" w:eastAsia="宋体" w:hAnsi="宋体"/>
                <w:szCs w:val="21"/>
              </w:rPr>
              <w:t>CSSCI</w:t>
            </w:r>
            <w:r w:rsidR="00B504C4" w:rsidRPr="00B504C4">
              <w:rPr>
                <w:rFonts w:ascii="宋体" w:eastAsia="宋体" w:hAnsi="宋体" w:hint="eastAsia"/>
                <w:szCs w:val="21"/>
              </w:rPr>
              <w:t>论文</w:t>
            </w:r>
            <w:r w:rsidRPr="00B504C4">
              <w:rPr>
                <w:rFonts w:ascii="宋体" w:eastAsia="宋体" w:hAnsi="宋体"/>
                <w:szCs w:val="21"/>
              </w:rPr>
              <w:t>4-</w:t>
            </w:r>
            <w:r w:rsidR="00B504C4" w:rsidRPr="00B504C4">
              <w:rPr>
                <w:rFonts w:ascii="宋体" w:eastAsia="宋体" w:hAnsi="宋体"/>
                <w:szCs w:val="21"/>
              </w:rPr>
              <w:t>5</w:t>
            </w:r>
            <w:r w:rsidR="00B504C4" w:rsidRPr="00B504C4">
              <w:rPr>
                <w:rFonts w:ascii="宋体" w:eastAsia="宋体" w:hAnsi="宋体" w:hint="eastAsia"/>
                <w:szCs w:val="21"/>
              </w:rPr>
              <w:t>篇</w:t>
            </w:r>
          </w:p>
          <w:p w14:paraId="3BC0A0CC" w14:textId="77777777" w:rsidR="00BE5462" w:rsidRPr="007801F4" w:rsidRDefault="00BE5462" w:rsidP="008A59D7"/>
          <w:p w14:paraId="2248FEEA" w14:textId="77777777" w:rsidR="00BE5462" w:rsidRPr="002D0418" w:rsidRDefault="00BE5462" w:rsidP="008A59D7">
            <w:pPr>
              <w:rPr>
                <w:rFonts w:ascii="仿宋_GB2312" w:eastAsia="仿宋_GB2312" w:hAnsi="宋体" w:cs="宋体"/>
                <w:kern w:val="0"/>
                <w:sz w:val="28"/>
                <w:szCs w:val="28"/>
              </w:rPr>
            </w:pPr>
          </w:p>
          <w:p w14:paraId="656822D5" w14:textId="2E9E0F2C" w:rsidR="0071770A" w:rsidRDefault="0071770A" w:rsidP="0071770A">
            <w:pPr>
              <w:rPr>
                <w:rFonts w:ascii="仿宋_GB2312" w:eastAsia="仿宋_GB2312" w:hAnsi="宋体" w:cs="宋体"/>
                <w:kern w:val="0"/>
                <w:sz w:val="28"/>
                <w:szCs w:val="28"/>
              </w:rPr>
            </w:pPr>
          </w:p>
          <w:p w14:paraId="00B8D099" w14:textId="77777777" w:rsidR="00B504C4" w:rsidRDefault="00B504C4" w:rsidP="0071770A">
            <w:pPr>
              <w:rPr>
                <w:rFonts w:ascii="仿宋_GB2312" w:eastAsia="仿宋_GB2312" w:hAnsi="宋体" w:cs="宋体" w:hint="eastAsia"/>
                <w:kern w:val="0"/>
                <w:sz w:val="28"/>
                <w:szCs w:val="28"/>
              </w:rPr>
            </w:pPr>
          </w:p>
          <w:p w14:paraId="670D3EB0" w14:textId="7AE40502" w:rsidR="00BE5462" w:rsidRPr="00E56A87" w:rsidRDefault="00BE5462" w:rsidP="008A59D7">
            <w:pPr>
              <w:ind w:left="-3"/>
              <w:rPr>
                <w:rFonts w:ascii="仿宋_GB2312" w:eastAsia="仿宋_GB2312" w:hAnsi="宋体" w:cs="宋体"/>
                <w:b/>
                <w:kern w:val="0"/>
                <w:sz w:val="28"/>
                <w:szCs w:val="28"/>
              </w:rPr>
            </w:pPr>
            <w:r>
              <w:rPr>
                <w:rFonts w:ascii="仿宋_GB2312" w:eastAsia="仿宋_GB2312" w:hAnsi="宋体" w:cs="宋体"/>
                <w:kern w:val="0"/>
                <w:sz w:val="28"/>
                <w:szCs w:val="28"/>
              </w:rPr>
              <w:t xml:space="preserve">                              </w:t>
            </w:r>
            <w:r w:rsidRPr="00E56A87">
              <w:rPr>
                <w:rFonts w:ascii="仿宋_GB2312" w:eastAsia="仿宋_GB2312" w:hAnsi="宋体" w:cs="宋体" w:hint="eastAsia"/>
                <w:b/>
                <w:kern w:val="0"/>
                <w:sz w:val="28"/>
                <w:szCs w:val="28"/>
              </w:rPr>
              <w:t>签字</w:t>
            </w:r>
            <w:r w:rsidRPr="00E56A87">
              <w:rPr>
                <w:rFonts w:ascii="仿宋_GB2312" w:eastAsia="仿宋_GB2312" w:hAnsi="宋体" w:cs="宋体"/>
                <w:b/>
                <w:kern w:val="0"/>
                <w:sz w:val="28"/>
                <w:szCs w:val="28"/>
              </w:rPr>
              <w:t>：</w:t>
            </w:r>
            <w:r w:rsidR="00B504C4">
              <w:rPr>
                <w:noProof/>
              </w:rPr>
              <w:drawing>
                <wp:inline distT="0" distB="0" distL="0" distR="0" wp14:anchorId="22A9E7E8" wp14:editId="6B326A19">
                  <wp:extent cx="862890" cy="37307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925875" cy="400307"/>
                          </a:xfrm>
                          <a:prstGeom prst="rect">
                            <a:avLst/>
                          </a:prstGeom>
                          <a:noFill/>
                          <a:ln>
                            <a:noFill/>
                          </a:ln>
                        </pic:spPr>
                      </pic:pic>
                    </a:graphicData>
                  </a:graphic>
                </wp:inline>
              </w:drawing>
            </w:r>
            <w:r w:rsidRPr="00E56A87">
              <w:rPr>
                <w:rFonts w:ascii="仿宋_GB2312" w:eastAsia="仿宋_GB2312" w:hAnsi="宋体" w:cs="宋体" w:hint="eastAsia"/>
                <w:b/>
                <w:kern w:val="0"/>
                <w:sz w:val="28"/>
                <w:szCs w:val="28"/>
              </w:rPr>
              <w:t>日期</w:t>
            </w:r>
            <w:r w:rsidRPr="00E56A87">
              <w:rPr>
                <w:rFonts w:ascii="仿宋_GB2312" w:eastAsia="仿宋_GB2312" w:hAnsi="宋体" w:cs="宋体"/>
                <w:b/>
                <w:kern w:val="0"/>
                <w:sz w:val="28"/>
                <w:szCs w:val="28"/>
              </w:rPr>
              <w:t>：</w:t>
            </w:r>
            <w:r w:rsidR="00B504C4">
              <w:rPr>
                <w:rFonts w:ascii="仿宋_GB2312" w:eastAsia="仿宋_GB2312" w:hAnsi="宋体" w:cs="宋体" w:hint="eastAsia"/>
                <w:b/>
                <w:kern w:val="0"/>
                <w:sz w:val="28"/>
                <w:szCs w:val="28"/>
              </w:rPr>
              <w:t>2</w:t>
            </w:r>
            <w:r w:rsidR="00B504C4">
              <w:rPr>
                <w:rFonts w:ascii="仿宋_GB2312" w:eastAsia="仿宋_GB2312" w:hAnsi="宋体" w:cs="宋体"/>
                <w:b/>
                <w:kern w:val="0"/>
                <w:sz w:val="28"/>
                <w:szCs w:val="28"/>
              </w:rPr>
              <w:t>022.12.28</w:t>
            </w:r>
            <w:bookmarkStart w:id="4" w:name="_GoBack"/>
            <w:bookmarkEnd w:id="4"/>
          </w:p>
        </w:tc>
      </w:tr>
      <w:tr w:rsidR="00BE5462" w:rsidRPr="00C85DFA" w14:paraId="5E2E2CDB" w14:textId="77777777" w:rsidTr="009164AC">
        <w:trPr>
          <w:trHeight w:val="552"/>
          <w:jc w:val="center"/>
        </w:trPr>
        <w:tc>
          <w:tcPr>
            <w:tcW w:w="9356" w:type="dxa"/>
            <w:gridSpan w:val="4"/>
          </w:tcPr>
          <w:p w14:paraId="3D7C21EC" w14:textId="77777777" w:rsidR="00BE5462" w:rsidRPr="00C85DFA" w:rsidRDefault="0071770A" w:rsidP="008A59D7">
            <w:pPr>
              <w:ind w:left="-3"/>
              <w:jc w:val="center"/>
              <w:rPr>
                <w:rFonts w:ascii="仿宋_GB2312" w:eastAsia="仿宋_GB2312" w:hAnsi="宋体" w:cs="宋体"/>
                <w:b/>
                <w:kern w:val="0"/>
                <w:sz w:val="28"/>
                <w:szCs w:val="28"/>
              </w:rPr>
            </w:pPr>
            <w:r w:rsidRPr="006D0A33">
              <w:rPr>
                <w:rFonts w:ascii="仿宋_GB2312" w:eastAsia="仿宋_GB2312" w:hAnsi="宋体" w:cs="宋体" w:hint="eastAsia"/>
                <w:b/>
                <w:kern w:val="0"/>
                <w:sz w:val="28"/>
                <w:szCs w:val="28"/>
              </w:rPr>
              <w:t>教师岗位目标任务完成情况</w:t>
            </w:r>
          </w:p>
        </w:tc>
      </w:tr>
      <w:tr w:rsidR="0071770A" w:rsidRPr="00C85DFA" w14:paraId="22B738DA" w14:textId="77777777" w:rsidTr="009164AC">
        <w:trPr>
          <w:trHeight w:val="552"/>
          <w:jc w:val="center"/>
        </w:trPr>
        <w:tc>
          <w:tcPr>
            <w:tcW w:w="9356" w:type="dxa"/>
            <w:gridSpan w:val="4"/>
            <w:vAlign w:val="center"/>
          </w:tcPr>
          <w:p w14:paraId="2C7BC166" w14:textId="6656E50D" w:rsidR="0071770A" w:rsidRPr="00C85DFA" w:rsidRDefault="00B504C4" w:rsidP="0071770A">
            <w:pPr>
              <w:ind w:left="-3" w:firstLineChars="50" w:firstLine="120"/>
              <w:rPr>
                <w:rFonts w:ascii="仿宋_GB2312" w:eastAsia="仿宋_GB2312" w:hAnsi="宋体" w:cs="宋体"/>
                <w:b/>
                <w:kern w:val="0"/>
                <w:sz w:val="28"/>
                <w:szCs w:val="28"/>
              </w:rPr>
            </w:pPr>
            <w:r>
              <w:rPr>
                <w:rFonts w:ascii="等线" w:eastAsia="等线" w:hAnsi="等线" w:cs="宋体" w:hint="eastAsia"/>
                <w:kern w:val="0"/>
                <w:sz w:val="24"/>
                <w:szCs w:val="24"/>
              </w:rPr>
              <w:t>√</w:t>
            </w:r>
            <w:r w:rsidR="0071770A">
              <w:rPr>
                <w:rFonts w:ascii="仿宋_GB2312" w:eastAsia="仿宋_GB2312" w:hAnsi="宋体" w:cs="宋体" w:hint="eastAsia"/>
                <w:kern w:val="0"/>
                <w:sz w:val="24"/>
                <w:szCs w:val="24"/>
              </w:rPr>
              <w:t xml:space="preserve">完成  </w:t>
            </w:r>
            <w:r w:rsidR="0071770A">
              <w:rPr>
                <w:rFonts w:ascii="仿宋_GB2312" w:eastAsia="仿宋_GB2312" w:hAnsi="宋体" w:cs="宋体"/>
                <w:kern w:val="0"/>
                <w:sz w:val="24"/>
                <w:szCs w:val="24"/>
              </w:rPr>
              <w:t xml:space="preserve"> </w:t>
            </w:r>
            <w:r w:rsidR="0071770A">
              <w:rPr>
                <w:rFonts w:ascii="仿宋_GB2312" w:eastAsia="仿宋_GB2312" w:hAnsi="宋体" w:cs="宋体" w:hint="eastAsia"/>
                <w:kern w:val="0"/>
                <w:sz w:val="24"/>
                <w:szCs w:val="24"/>
              </w:rPr>
              <w:t xml:space="preserve">□未完成 </w:t>
            </w:r>
            <w:r w:rsidR="0071770A">
              <w:rPr>
                <w:rFonts w:ascii="仿宋_GB2312" w:eastAsia="仿宋_GB2312" w:hAnsi="宋体" w:cs="宋体"/>
                <w:kern w:val="0"/>
                <w:sz w:val="24"/>
                <w:szCs w:val="24"/>
              </w:rPr>
              <w:t xml:space="preserve">    </w:t>
            </w:r>
            <w:r w:rsidR="0071770A">
              <w:rPr>
                <w:rFonts w:ascii="仿宋_GB2312" w:eastAsia="仿宋_GB2312" w:hAnsi="宋体" w:cs="宋体" w:hint="eastAsia"/>
                <w:kern w:val="0"/>
                <w:sz w:val="24"/>
                <w:szCs w:val="24"/>
              </w:rPr>
              <w:t>未完成事项：</w:t>
            </w:r>
          </w:p>
        </w:tc>
      </w:tr>
      <w:tr w:rsidR="0071770A" w:rsidRPr="00C85DFA" w14:paraId="08E1E6F5" w14:textId="77777777" w:rsidTr="009164AC">
        <w:trPr>
          <w:trHeight w:val="552"/>
          <w:jc w:val="center"/>
        </w:trPr>
        <w:tc>
          <w:tcPr>
            <w:tcW w:w="9356" w:type="dxa"/>
            <w:gridSpan w:val="4"/>
          </w:tcPr>
          <w:p w14:paraId="6A0CD205" w14:textId="77777777" w:rsidR="0071770A" w:rsidRPr="00C85DFA" w:rsidRDefault="00F36CA6" w:rsidP="008A59D7">
            <w:pPr>
              <w:ind w:left="-3"/>
              <w:jc w:val="center"/>
              <w:rPr>
                <w:rFonts w:ascii="仿宋_GB2312" w:eastAsia="仿宋_GB2312" w:hAnsi="宋体" w:cs="宋体"/>
                <w:b/>
                <w:kern w:val="0"/>
                <w:sz w:val="28"/>
                <w:szCs w:val="28"/>
              </w:rPr>
            </w:pPr>
            <w:r w:rsidRPr="00C85DFA">
              <w:rPr>
                <w:rFonts w:ascii="仿宋_GB2312" w:eastAsia="仿宋_GB2312" w:hAnsi="宋体" w:cs="宋体" w:hint="eastAsia"/>
                <w:b/>
                <w:kern w:val="0"/>
                <w:sz w:val="28"/>
                <w:szCs w:val="28"/>
              </w:rPr>
              <w:t>单</w:t>
            </w:r>
            <w:r>
              <w:rPr>
                <w:rFonts w:ascii="仿宋_GB2312" w:eastAsia="仿宋_GB2312" w:hAnsi="宋体" w:cs="宋体" w:hint="eastAsia"/>
                <w:b/>
                <w:kern w:val="0"/>
                <w:sz w:val="28"/>
                <w:szCs w:val="28"/>
              </w:rPr>
              <w:t xml:space="preserve">  </w:t>
            </w:r>
            <w:r w:rsidRPr="00C85DFA">
              <w:rPr>
                <w:rFonts w:ascii="仿宋_GB2312" w:eastAsia="仿宋_GB2312" w:hAnsi="宋体" w:cs="宋体" w:hint="eastAsia"/>
                <w:b/>
                <w:kern w:val="0"/>
                <w:sz w:val="28"/>
                <w:szCs w:val="28"/>
              </w:rPr>
              <w:t>位</w:t>
            </w:r>
            <w:r>
              <w:rPr>
                <w:rFonts w:ascii="仿宋_GB2312" w:eastAsia="仿宋_GB2312" w:hAnsi="宋体" w:cs="宋体" w:hint="eastAsia"/>
                <w:b/>
                <w:kern w:val="0"/>
                <w:sz w:val="28"/>
                <w:szCs w:val="28"/>
              </w:rPr>
              <w:t xml:space="preserve">  </w:t>
            </w:r>
            <w:r w:rsidRPr="00C85DFA">
              <w:rPr>
                <w:rFonts w:ascii="仿宋_GB2312" w:eastAsia="仿宋_GB2312" w:hAnsi="宋体" w:cs="宋体"/>
                <w:b/>
                <w:kern w:val="0"/>
                <w:sz w:val="28"/>
                <w:szCs w:val="28"/>
              </w:rPr>
              <w:t>审</w:t>
            </w:r>
            <w:r>
              <w:rPr>
                <w:rFonts w:ascii="仿宋_GB2312" w:eastAsia="仿宋_GB2312" w:hAnsi="宋体" w:cs="宋体" w:hint="eastAsia"/>
                <w:b/>
                <w:kern w:val="0"/>
                <w:sz w:val="28"/>
                <w:szCs w:val="28"/>
              </w:rPr>
              <w:t xml:space="preserve">  </w:t>
            </w:r>
            <w:r w:rsidRPr="00C85DFA">
              <w:rPr>
                <w:rFonts w:ascii="仿宋_GB2312" w:eastAsia="仿宋_GB2312" w:hAnsi="宋体" w:cs="宋体"/>
                <w:b/>
                <w:kern w:val="0"/>
                <w:sz w:val="28"/>
                <w:szCs w:val="28"/>
              </w:rPr>
              <w:t>核</w:t>
            </w:r>
            <w:r>
              <w:rPr>
                <w:rFonts w:ascii="仿宋_GB2312" w:eastAsia="仿宋_GB2312" w:hAnsi="宋体" w:cs="宋体" w:hint="eastAsia"/>
                <w:b/>
                <w:kern w:val="0"/>
                <w:sz w:val="28"/>
                <w:szCs w:val="28"/>
              </w:rPr>
              <w:t xml:space="preserve">  意  见</w:t>
            </w:r>
          </w:p>
        </w:tc>
      </w:tr>
      <w:tr w:rsidR="00BE5462" w:rsidRPr="00C85DFA" w14:paraId="4F6E976B" w14:textId="77777777" w:rsidTr="009164AC">
        <w:trPr>
          <w:trHeight w:val="1248"/>
          <w:jc w:val="center"/>
        </w:trPr>
        <w:tc>
          <w:tcPr>
            <w:tcW w:w="3301" w:type="dxa"/>
            <w:gridSpan w:val="2"/>
            <w:vAlign w:val="center"/>
          </w:tcPr>
          <w:p w14:paraId="5D65F003" w14:textId="77777777" w:rsidR="00BE5462" w:rsidRPr="0071770A" w:rsidRDefault="0071770A" w:rsidP="0071770A">
            <w:pPr>
              <w:spacing w:line="400" w:lineRule="exact"/>
              <w:ind w:left="-6" w:firstLineChars="50" w:firstLine="150"/>
              <w:rPr>
                <w:rFonts w:ascii="仿宋_GB2312" w:eastAsia="仿宋_GB2312" w:hAnsi="宋体" w:cs="宋体"/>
                <w:b/>
                <w:kern w:val="0"/>
                <w:sz w:val="30"/>
                <w:szCs w:val="30"/>
              </w:rPr>
            </w:pPr>
            <w:r w:rsidRPr="009B2B60">
              <w:rPr>
                <w:rFonts w:ascii="仿宋_GB2312" w:eastAsia="仿宋_GB2312" w:hAnsi="宋体" w:cs="宋体" w:hint="eastAsia"/>
                <w:b/>
                <w:kern w:val="0"/>
                <w:sz w:val="30"/>
                <w:szCs w:val="30"/>
              </w:rPr>
              <w:t>□</w:t>
            </w:r>
            <w:r w:rsidRPr="009B2B60">
              <w:rPr>
                <w:rFonts w:ascii="仿宋_GB2312" w:eastAsia="仿宋_GB2312" w:hAnsi="宋体" w:cs="宋体"/>
                <w:b/>
                <w:kern w:val="0"/>
                <w:sz w:val="30"/>
                <w:szCs w:val="30"/>
              </w:rPr>
              <w:t>属实</w:t>
            </w:r>
            <w:r w:rsidRPr="009B2B60">
              <w:rPr>
                <w:rFonts w:ascii="仿宋_GB2312" w:eastAsia="仿宋_GB2312" w:hAnsi="宋体" w:cs="宋体" w:hint="eastAsia"/>
                <w:b/>
                <w:kern w:val="0"/>
                <w:sz w:val="30"/>
                <w:szCs w:val="30"/>
              </w:rPr>
              <w:t xml:space="preserve">    □不</w:t>
            </w:r>
            <w:r w:rsidRPr="009B2B60">
              <w:rPr>
                <w:rFonts w:ascii="仿宋_GB2312" w:eastAsia="仿宋_GB2312" w:hAnsi="宋体" w:cs="宋体"/>
                <w:b/>
                <w:kern w:val="0"/>
                <w:sz w:val="30"/>
                <w:szCs w:val="30"/>
              </w:rPr>
              <w:t>属实</w:t>
            </w:r>
          </w:p>
        </w:tc>
        <w:tc>
          <w:tcPr>
            <w:tcW w:w="6055" w:type="dxa"/>
            <w:gridSpan w:val="2"/>
          </w:tcPr>
          <w:p w14:paraId="2AB586F9" w14:textId="77777777" w:rsidR="0071770A" w:rsidRDefault="0071770A" w:rsidP="008A59D7">
            <w:pPr>
              <w:widowControl/>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教授委员会</w:t>
            </w:r>
            <w:r>
              <w:rPr>
                <w:rFonts w:ascii="仿宋_GB2312" w:eastAsia="仿宋_GB2312" w:hAnsi="宋体" w:cs="宋体"/>
                <w:b/>
                <w:kern w:val="0"/>
                <w:sz w:val="28"/>
                <w:szCs w:val="28"/>
              </w:rPr>
              <w:t>主任（</w:t>
            </w:r>
            <w:r>
              <w:rPr>
                <w:rFonts w:ascii="仿宋_GB2312" w:eastAsia="仿宋_GB2312" w:hAnsi="宋体" w:cs="宋体" w:hint="eastAsia"/>
                <w:b/>
                <w:kern w:val="0"/>
                <w:sz w:val="28"/>
                <w:szCs w:val="28"/>
              </w:rPr>
              <w:t>签字</w:t>
            </w:r>
            <w:r>
              <w:rPr>
                <w:rFonts w:ascii="仿宋_GB2312" w:eastAsia="仿宋_GB2312" w:hAnsi="宋体" w:cs="宋体"/>
                <w:b/>
                <w:kern w:val="0"/>
                <w:sz w:val="28"/>
                <w:szCs w:val="28"/>
              </w:rPr>
              <w:t>）</w:t>
            </w:r>
            <w:r>
              <w:rPr>
                <w:rFonts w:ascii="仿宋_GB2312" w:eastAsia="仿宋_GB2312" w:hAnsi="宋体" w:cs="宋体" w:hint="eastAsia"/>
                <w:b/>
                <w:kern w:val="0"/>
                <w:sz w:val="28"/>
                <w:szCs w:val="28"/>
              </w:rPr>
              <w:t>：      日期</w:t>
            </w:r>
            <w:r>
              <w:rPr>
                <w:rFonts w:ascii="仿宋_GB2312" w:eastAsia="仿宋_GB2312" w:hAnsi="宋体" w:cs="宋体"/>
                <w:b/>
                <w:kern w:val="0"/>
                <w:sz w:val="28"/>
                <w:szCs w:val="28"/>
              </w:rPr>
              <w:t>：</w:t>
            </w:r>
          </w:p>
          <w:p w14:paraId="1107B6CE" w14:textId="77777777" w:rsidR="00BE5462" w:rsidRDefault="00BE5462" w:rsidP="008A59D7">
            <w:pPr>
              <w:widowControl/>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单位</w:t>
            </w:r>
            <w:r>
              <w:rPr>
                <w:rFonts w:ascii="仿宋_GB2312" w:eastAsia="仿宋_GB2312" w:hAnsi="宋体" w:cs="宋体"/>
                <w:b/>
                <w:kern w:val="0"/>
                <w:sz w:val="28"/>
                <w:szCs w:val="28"/>
              </w:rPr>
              <w:t>负责人（</w:t>
            </w:r>
            <w:r>
              <w:rPr>
                <w:rFonts w:ascii="仿宋_GB2312" w:eastAsia="仿宋_GB2312" w:hAnsi="宋体" w:cs="宋体" w:hint="eastAsia"/>
                <w:b/>
                <w:kern w:val="0"/>
                <w:sz w:val="28"/>
                <w:szCs w:val="28"/>
              </w:rPr>
              <w:t>签字</w:t>
            </w:r>
            <w:r>
              <w:rPr>
                <w:rFonts w:ascii="仿宋_GB2312" w:eastAsia="仿宋_GB2312" w:hAnsi="宋体" w:cs="宋体"/>
                <w:b/>
                <w:kern w:val="0"/>
                <w:sz w:val="28"/>
                <w:szCs w:val="28"/>
              </w:rPr>
              <w:t>）</w:t>
            </w:r>
            <w:r>
              <w:rPr>
                <w:rFonts w:ascii="仿宋_GB2312" w:eastAsia="仿宋_GB2312" w:hAnsi="宋体" w:cs="宋体" w:hint="eastAsia"/>
                <w:b/>
                <w:kern w:val="0"/>
                <w:sz w:val="28"/>
                <w:szCs w:val="28"/>
              </w:rPr>
              <w:t xml:space="preserve">： </w:t>
            </w:r>
            <w:r>
              <w:rPr>
                <w:rFonts w:ascii="仿宋_GB2312" w:eastAsia="仿宋_GB2312" w:hAnsi="宋体" w:cs="宋体"/>
                <w:b/>
                <w:kern w:val="0"/>
                <w:sz w:val="28"/>
                <w:szCs w:val="28"/>
              </w:rPr>
              <w:t xml:space="preserve">         </w:t>
            </w:r>
            <w:r>
              <w:rPr>
                <w:rFonts w:ascii="仿宋_GB2312" w:eastAsia="仿宋_GB2312" w:hAnsi="宋体" w:cs="宋体" w:hint="eastAsia"/>
                <w:b/>
                <w:kern w:val="0"/>
                <w:sz w:val="28"/>
                <w:szCs w:val="28"/>
              </w:rPr>
              <w:t>日期</w:t>
            </w:r>
            <w:r>
              <w:rPr>
                <w:rFonts w:ascii="仿宋_GB2312" w:eastAsia="仿宋_GB2312" w:hAnsi="宋体" w:cs="宋体"/>
                <w:b/>
                <w:kern w:val="0"/>
                <w:sz w:val="28"/>
                <w:szCs w:val="28"/>
              </w:rPr>
              <w:t>：</w:t>
            </w:r>
          </w:p>
          <w:p w14:paraId="6FFCC716" w14:textId="77777777" w:rsidR="00BE5462" w:rsidRPr="00C85DFA" w:rsidRDefault="0071770A" w:rsidP="0071770A">
            <w:pPr>
              <w:ind w:left="-3"/>
              <w:rPr>
                <w:rFonts w:ascii="仿宋_GB2312" w:eastAsia="仿宋_GB2312" w:hAnsi="宋体" w:cs="宋体"/>
                <w:b/>
                <w:kern w:val="0"/>
                <w:sz w:val="28"/>
                <w:szCs w:val="28"/>
              </w:rPr>
            </w:pPr>
            <w:r>
              <w:rPr>
                <w:rFonts w:ascii="仿宋_GB2312" w:eastAsia="仿宋_GB2312" w:hAnsi="宋体" w:cs="宋体" w:hint="eastAsia"/>
                <w:b/>
                <w:kern w:val="0"/>
                <w:sz w:val="28"/>
                <w:szCs w:val="28"/>
              </w:rPr>
              <w:t>学科所属单位（公章）</w:t>
            </w:r>
          </w:p>
        </w:tc>
      </w:tr>
    </w:tbl>
    <w:p w14:paraId="60B3CA99" w14:textId="77777777" w:rsidR="00F36CA6" w:rsidRPr="00DF2E11" w:rsidRDefault="00F36CA6" w:rsidP="00B06D08">
      <w:pPr>
        <w:widowControl/>
        <w:spacing w:beforeLines="50" w:before="156" w:line="0" w:lineRule="atLeast"/>
        <w:ind w:leftChars="-202" w:left="-424"/>
        <w:jc w:val="left"/>
        <w:rPr>
          <w:rFonts w:ascii="仿宋_GB2312" w:eastAsia="仿宋_GB2312" w:hAnsi="宋体" w:cs="宋体"/>
          <w:kern w:val="0"/>
          <w:sz w:val="28"/>
          <w:szCs w:val="28"/>
        </w:rPr>
      </w:pPr>
      <w:r w:rsidRPr="00DF2E11">
        <w:rPr>
          <w:rFonts w:ascii="仿宋_GB2312" w:eastAsia="仿宋_GB2312" w:hAnsi="宋体" w:cs="宋体" w:hint="eastAsia"/>
          <w:kern w:val="0"/>
          <w:sz w:val="28"/>
          <w:szCs w:val="28"/>
        </w:rPr>
        <w:t>注：本表请使用A4纸张正反面打印</w:t>
      </w:r>
      <w:r>
        <w:rPr>
          <w:rFonts w:ascii="仿宋_GB2312" w:eastAsia="仿宋_GB2312" w:hAnsi="宋体" w:cs="宋体" w:hint="eastAsia"/>
          <w:kern w:val="0"/>
          <w:sz w:val="28"/>
          <w:szCs w:val="28"/>
        </w:rPr>
        <w:t>。</w:t>
      </w:r>
    </w:p>
    <w:p w14:paraId="6C702A8B" w14:textId="77777777" w:rsidR="00760940" w:rsidRPr="00F36CA6" w:rsidRDefault="00760940" w:rsidP="00F36CA6">
      <w:pPr>
        <w:widowControl/>
        <w:spacing w:line="0" w:lineRule="atLeast"/>
        <w:jc w:val="left"/>
        <w:rPr>
          <w:rFonts w:ascii="仿宋_GB2312" w:eastAsia="仿宋_GB2312" w:hAnsi="宋体" w:cs="宋体"/>
          <w:kern w:val="0"/>
          <w:sz w:val="24"/>
          <w:szCs w:val="24"/>
        </w:rPr>
      </w:pPr>
    </w:p>
    <w:sectPr w:rsidR="00760940" w:rsidRPr="00F36CA6" w:rsidSect="003E0C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32124" w14:textId="77777777" w:rsidR="00EB7688" w:rsidRDefault="00EB7688" w:rsidP="000439D4">
      <w:r>
        <w:separator/>
      </w:r>
    </w:p>
  </w:endnote>
  <w:endnote w:type="continuationSeparator" w:id="0">
    <w:p w14:paraId="6BD91BD9" w14:textId="77777777" w:rsidR="00EB7688" w:rsidRDefault="00EB7688" w:rsidP="0004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0A1D" w14:textId="77777777" w:rsidR="00EB7688" w:rsidRDefault="00EB7688" w:rsidP="000439D4">
      <w:r>
        <w:separator/>
      </w:r>
    </w:p>
  </w:footnote>
  <w:footnote w:type="continuationSeparator" w:id="0">
    <w:p w14:paraId="3237E16A" w14:textId="77777777" w:rsidR="00EB7688" w:rsidRDefault="00EB7688" w:rsidP="0004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4212"/>
    <w:multiLevelType w:val="hybridMultilevel"/>
    <w:tmpl w:val="B8E6EC18"/>
    <w:lvl w:ilvl="0" w:tplc="1CE027B6">
      <w:start w:val="1"/>
      <w:numFmt w:val="decimal"/>
      <w:lvlText w:val="%1."/>
      <w:lvlJc w:val="left"/>
      <w:pPr>
        <w:ind w:left="360" w:hanging="36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98336A"/>
    <w:multiLevelType w:val="hybridMultilevel"/>
    <w:tmpl w:val="090E9D32"/>
    <w:lvl w:ilvl="0" w:tplc="2F7C28A0">
      <w:start w:val="1"/>
      <w:numFmt w:val="decimal"/>
      <w:lvlText w:val="[%1]"/>
      <w:lvlJc w:val="left"/>
      <w:pPr>
        <w:tabs>
          <w:tab w:val="num" w:pos="284"/>
        </w:tabs>
        <w:ind w:left="0" w:firstLine="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2876B70"/>
    <w:multiLevelType w:val="hybridMultilevel"/>
    <w:tmpl w:val="96C23688"/>
    <w:lvl w:ilvl="0" w:tplc="7F94F68A">
      <w:start w:val="1"/>
      <w:numFmt w:val="japaneseCounting"/>
      <w:lvlText w:val="%1、"/>
      <w:lvlJc w:val="left"/>
      <w:pPr>
        <w:ind w:left="717" w:hanging="720"/>
      </w:pPr>
      <w:rPr>
        <w:rFonts w:hint="default"/>
      </w:rPr>
    </w:lvl>
    <w:lvl w:ilvl="1" w:tplc="04090019" w:tentative="1">
      <w:start w:val="1"/>
      <w:numFmt w:val="lowerLetter"/>
      <w:lvlText w:val="%2)"/>
      <w:lvlJc w:val="left"/>
      <w:pPr>
        <w:ind w:left="837" w:hanging="420"/>
      </w:pPr>
    </w:lvl>
    <w:lvl w:ilvl="2" w:tplc="0409001B" w:tentative="1">
      <w:start w:val="1"/>
      <w:numFmt w:val="lowerRoman"/>
      <w:lvlText w:val="%3."/>
      <w:lvlJc w:val="right"/>
      <w:pPr>
        <w:ind w:left="1257" w:hanging="420"/>
      </w:pPr>
    </w:lvl>
    <w:lvl w:ilvl="3" w:tplc="0409000F" w:tentative="1">
      <w:start w:val="1"/>
      <w:numFmt w:val="decimal"/>
      <w:lvlText w:val="%4."/>
      <w:lvlJc w:val="left"/>
      <w:pPr>
        <w:ind w:left="1677" w:hanging="420"/>
      </w:pPr>
    </w:lvl>
    <w:lvl w:ilvl="4" w:tplc="04090019" w:tentative="1">
      <w:start w:val="1"/>
      <w:numFmt w:val="lowerLetter"/>
      <w:lvlText w:val="%5)"/>
      <w:lvlJc w:val="left"/>
      <w:pPr>
        <w:ind w:left="2097" w:hanging="420"/>
      </w:pPr>
    </w:lvl>
    <w:lvl w:ilvl="5" w:tplc="0409001B" w:tentative="1">
      <w:start w:val="1"/>
      <w:numFmt w:val="lowerRoman"/>
      <w:lvlText w:val="%6."/>
      <w:lvlJc w:val="right"/>
      <w:pPr>
        <w:ind w:left="2517" w:hanging="420"/>
      </w:pPr>
    </w:lvl>
    <w:lvl w:ilvl="6" w:tplc="0409000F" w:tentative="1">
      <w:start w:val="1"/>
      <w:numFmt w:val="decimal"/>
      <w:lvlText w:val="%7."/>
      <w:lvlJc w:val="left"/>
      <w:pPr>
        <w:ind w:left="2937" w:hanging="420"/>
      </w:pPr>
    </w:lvl>
    <w:lvl w:ilvl="7" w:tplc="04090019" w:tentative="1">
      <w:start w:val="1"/>
      <w:numFmt w:val="lowerLetter"/>
      <w:lvlText w:val="%8)"/>
      <w:lvlJc w:val="left"/>
      <w:pPr>
        <w:ind w:left="3357" w:hanging="420"/>
      </w:pPr>
    </w:lvl>
    <w:lvl w:ilvl="8" w:tplc="0409001B" w:tentative="1">
      <w:start w:val="1"/>
      <w:numFmt w:val="lowerRoman"/>
      <w:lvlText w:val="%9."/>
      <w:lvlJc w:val="right"/>
      <w:pPr>
        <w:ind w:left="3777" w:hanging="420"/>
      </w:pPr>
    </w:lvl>
  </w:abstractNum>
  <w:abstractNum w:abstractNumId="3" w15:restartNumberingAfterBreak="0">
    <w:nsid w:val="6FBD64B8"/>
    <w:multiLevelType w:val="hybridMultilevel"/>
    <w:tmpl w:val="2C307692"/>
    <w:lvl w:ilvl="0" w:tplc="32A40E3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A3"/>
    <w:rsid w:val="00003569"/>
    <w:rsid w:val="000044AD"/>
    <w:rsid w:val="000128BD"/>
    <w:rsid w:val="00023A28"/>
    <w:rsid w:val="00041551"/>
    <w:rsid w:val="00041AED"/>
    <w:rsid w:val="000439D4"/>
    <w:rsid w:val="0005056F"/>
    <w:rsid w:val="0005281A"/>
    <w:rsid w:val="00062BCD"/>
    <w:rsid w:val="0008392E"/>
    <w:rsid w:val="000C0925"/>
    <w:rsid w:val="000C312D"/>
    <w:rsid w:val="000C3657"/>
    <w:rsid w:val="000D2D0E"/>
    <w:rsid w:val="000E58B2"/>
    <w:rsid w:val="000E5B03"/>
    <w:rsid w:val="000F41D0"/>
    <w:rsid w:val="00112418"/>
    <w:rsid w:val="00141C85"/>
    <w:rsid w:val="00143957"/>
    <w:rsid w:val="00153152"/>
    <w:rsid w:val="0016426C"/>
    <w:rsid w:val="001A2B3D"/>
    <w:rsid w:val="001A2EBE"/>
    <w:rsid w:val="001A4D8A"/>
    <w:rsid w:val="001B2497"/>
    <w:rsid w:val="001B4B06"/>
    <w:rsid w:val="001D0E10"/>
    <w:rsid w:val="001D26FB"/>
    <w:rsid w:val="001E7B35"/>
    <w:rsid w:val="001F34E1"/>
    <w:rsid w:val="00212231"/>
    <w:rsid w:val="002136CF"/>
    <w:rsid w:val="002260C5"/>
    <w:rsid w:val="00231899"/>
    <w:rsid w:val="00261789"/>
    <w:rsid w:val="00262660"/>
    <w:rsid w:val="00280877"/>
    <w:rsid w:val="00296BDD"/>
    <w:rsid w:val="0029749B"/>
    <w:rsid w:val="002B10EF"/>
    <w:rsid w:val="002B239A"/>
    <w:rsid w:val="002B44FC"/>
    <w:rsid w:val="002B6721"/>
    <w:rsid w:val="002D0418"/>
    <w:rsid w:val="00325D90"/>
    <w:rsid w:val="00334A54"/>
    <w:rsid w:val="00374A96"/>
    <w:rsid w:val="00374AE1"/>
    <w:rsid w:val="003A6398"/>
    <w:rsid w:val="003A67C6"/>
    <w:rsid w:val="003B0FCC"/>
    <w:rsid w:val="003B7CDA"/>
    <w:rsid w:val="003C5CE2"/>
    <w:rsid w:val="003D053E"/>
    <w:rsid w:val="003D106C"/>
    <w:rsid w:val="003D6EF2"/>
    <w:rsid w:val="003D6FE3"/>
    <w:rsid w:val="003E0C9E"/>
    <w:rsid w:val="0042087D"/>
    <w:rsid w:val="00421703"/>
    <w:rsid w:val="004327F8"/>
    <w:rsid w:val="00432E45"/>
    <w:rsid w:val="00434A32"/>
    <w:rsid w:val="004442E3"/>
    <w:rsid w:val="004702D5"/>
    <w:rsid w:val="00471A07"/>
    <w:rsid w:val="00483D59"/>
    <w:rsid w:val="00493A54"/>
    <w:rsid w:val="004B1892"/>
    <w:rsid w:val="004D689C"/>
    <w:rsid w:val="004E406C"/>
    <w:rsid w:val="004F3C68"/>
    <w:rsid w:val="0050590B"/>
    <w:rsid w:val="0051566D"/>
    <w:rsid w:val="005301E5"/>
    <w:rsid w:val="00532A22"/>
    <w:rsid w:val="005467B8"/>
    <w:rsid w:val="005605BB"/>
    <w:rsid w:val="00576ADE"/>
    <w:rsid w:val="00577A0F"/>
    <w:rsid w:val="005864A6"/>
    <w:rsid w:val="005A0E20"/>
    <w:rsid w:val="005A0E6D"/>
    <w:rsid w:val="005A565A"/>
    <w:rsid w:val="005E7B5A"/>
    <w:rsid w:val="005F2106"/>
    <w:rsid w:val="005F25EE"/>
    <w:rsid w:val="00607FF5"/>
    <w:rsid w:val="006548F0"/>
    <w:rsid w:val="00671400"/>
    <w:rsid w:val="00677B54"/>
    <w:rsid w:val="0068250E"/>
    <w:rsid w:val="006A47B8"/>
    <w:rsid w:val="006B739C"/>
    <w:rsid w:val="006C3FEE"/>
    <w:rsid w:val="006C60EE"/>
    <w:rsid w:val="006D0A33"/>
    <w:rsid w:val="006E53B6"/>
    <w:rsid w:val="006F4928"/>
    <w:rsid w:val="00711780"/>
    <w:rsid w:val="00712270"/>
    <w:rsid w:val="0071770A"/>
    <w:rsid w:val="007316F3"/>
    <w:rsid w:val="00732772"/>
    <w:rsid w:val="007341DA"/>
    <w:rsid w:val="007509D9"/>
    <w:rsid w:val="007525FA"/>
    <w:rsid w:val="00760940"/>
    <w:rsid w:val="00760E50"/>
    <w:rsid w:val="007801F4"/>
    <w:rsid w:val="00780DDF"/>
    <w:rsid w:val="007A04CC"/>
    <w:rsid w:val="007A080E"/>
    <w:rsid w:val="007B570E"/>
    <w:rsid w:val="007D1EDB"/>
    <w:rsid w:val="007F4FBE"/>
    <w:rsid w:val="00800B35"/>
    <w:rsid w:val="00824D1D"/>
    <w:rsid w:val="0085344F"/>
    <w:rsid w:val="00875605"/>
    <w:rsid w:val="008A032C"/>
    <w:rsid w:val="008C3BC7"/>
    <w:rsid w:val="008C594D"/>
    <w:rsid w:val="008F4088"/>
    <w:rsid w:val="009164AC"/>
    <w:rsid w:val="00925A47"/>
    <w:rsid w:val="00941A95"/>
    <w:rsid w:val="00963D53"/>
    <w:rsid w:val="00983111"/>
    <w:rsid w:val="009B2B60"/>
    <w:rsid w:val="009C17D4"/>
    <w:rsid w:val="00A223AD"/>
    <w:rsid w:val="00A51806"/>
    <w:rsid w:val="00A524C3"/>
    <w:rsid w:val="00A5319E"/>
    <w:rsid w:val="00A6391A"/>
    <w:rsid w:val="00A710CE"/>
    <w:rsid w:val="00A7422D"/>
    <w:rsid w:val="00A83E24"/>
    <w:rsid w:val="00AA1BB6"/>
    <w:rsid w:val="00AC10C6"/>
    <w:rsid w:val="00AF3529"/>
    <w:rsid w:val="00AF7855"/>
    <w:rsid w:val="00B06D08"/>
    <w:rsid w:val="00B15305"/>
    <w:rsid w:val="00B31894"/>
    <w:rsid w:val="00B504C4"/>
    <w:rsid w:val="00B5163D"/>
    <w:rsid w:val="00B53CFA"/>
    <w:rsid w:val="00B7403D"/>
    <w:rsid w:val="00BD2890"/>
    <w:rsid w:val="00BD3FD9"/>
    <w:rsid w:val="00BD51DD"/>
    <w:rsid w:val="00BE36E5"/>
    <w:rsid w:val="00BE3B96"/>
    <w:rsid w:val="00BE5462"/>
    <w:rsid w:val="00BF1507"/>
    <w:rsid w:val="00BF712D"/>
    <w:rsid w:val="00C12F88"/>
    <w:rsid w:val="00C23638"/>
    <w:rsid w:val="00C2472E"/>
    <w:rsid w:val="00C302B4"/>
    <w:rsid w:val="00C32115"/>
    <w:rsid w:val="00C67EBA"/>
    <w:rsid w:val="00C70502"/>
    <w:rsid w:val="00C74EA1"/>
    <w:rsid w:val="00C842A6"/>
    <w:rsid w:val="00C85DFA"/>
    <w:rsid w:val="00CA37B7"/>
    <w:rsid w:val="00CC2CFA"/>
    <w:rsid w:val="00CC3A77"/>
    <w:rsid w:val="00CD067D"/>
    <w:rsid w:val="00CD7E3F"/>
    <w:rsid w:val="00CE550E"/>
    <w:rsid w:val="00CE6F8E"/>
    <w:rsid w:val="00D034AF"/>
    <w:rsid w:val="00D1490E"/>
    <w:rsid w:val="00D16498"/>
    <w:rsid w:val="00D16D56"/>
    <w:rsid w:val="00D234BB"/>
    <w:rsid w:val="00D36CB3"/>
    <w:rsid w:val="00D54624"/>
    <w:rsid w:val="00D74149"/>
    <w:rsid w:val="00D85C21"/>
    <w:rsid w:val="00D9616E"/>
    <w:rsid w:val="00DA1487"/>
    <w:rsid w:val="00DB1EA3"/>
    <w:rsid w:val="00DB7C2C"/>
    <w:rsid w:val="00DC0A43"/>
    <w:rsid w:val="00DC1AE1"/>
    <w:rsid w:val="00DC737D"/>
    <w:rsid w:val="00DD0B07"/>
    <w:rsid w:val="00DE1884"/>
    <w:rsid w:val="00DE3EC6"/>
    <w:rsid w:val="00DE6839"/>
    <w:rsid w:val="00DF0D4D"/>
    <w:rsid w:val="00E028FD"/>
    <w:rsid w:val="00E068B4"/>
    <w:rsid w:val="00E1475F"/>
    <w:rsid w:val="00E24D86"/>
    <w:rsid w:val="00E26F7A"/>
    <w:rsid w:val="00E33743"/>
    <w:rsid w:val="00E56A87"/>
    <w:rsid w:val="00E95656"/>
    <w:rsid w:val="00E97E4A"/>
    <w:rsid w:val="00EA6726"/>
    <w:rsid w:val="00EB1619"/>
    <w:rsid w:val="00EB7688"/>
    <w:rsid w:val="00EF187C"/>
    <w:rsid w:val="00EF33B2"/>
    <w:rsid w:val="00F060E9"/>
    <w:rsid w:val="00F211C8"/>
    <w:rsid w:val="00F22450"/>
    <w:rsid w:val="00F33954"/>
    <w:rsid w:val="00F36CA6"/>
    <w:rsid w:val="00F371E3"/>
    <w:rsid w:val="00F42FB5"/>
    <w:rsid w:val="00F43FE1"/>
    <w:rsid w:val="00F52CEC"/>
    <w:rsid w:val="00F605F5"/>
    <w:rsid w:val="00F64120"/>
    <w:rsid w:val="00F85CEB"/>
    <w:rsid w:val="00FB3B72"/>
    <w:rsid w:val="00FC45A7"/>
    <w:rsid w:val="00FD1F1A"/>
    <w:rsid w:val="00FD268C"/>
    <w:rsid w:val="00FE3FC3"/>
    <w:rsid w:val="00FF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FA6DE"/>
  <w15:docId w15:val="{0CC78CB2-1AAE-44BE-BE34-81399DB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9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9D4"/>
    <w:rPr>
      <w:sz w:val="18"/>
      <w:szCs w:val="18"/>
    </w:rPr>
  </w:style>
  <w:style w:type="paragraph" w:styleId="a5">
    <w:name w:val="footer"/>
    <w:basedOn w:val="a"/>
    <w:link w:val="a6"/>
    <w:uiPriority w:val="99"/>
    <w:unhideWhenUsed/>
    <w:rsid w:val="000439D4"/>
    <w:pPr>
      <w:tabs>
        <w:tab w:val="center" w:pos="4153"/>
        <w:tab w:val="right" w:pos="8306"/>
      </w:tabs>
      <w:snapToGrid w:val="0"/>
      <w:jc w:val="left"/>
    </w:pPr>
    <w:rPr>
      <w:sz w:val="18"/>
      <w:szCs w:val="18"/>
    </w:rPr>
  </w:style>
  <w:style w:type="character" w:customStyle="1" w:styleId="a6">
    <w:name w:val="页脚 字符"/>
    <w:basedOn w:val="a0"/>
    <w:link w:val="a5"/>
    <w:uiPriority w:val="99"/>
    <w:rsid w:val="000439D4"/>
    <w:rPr>
      <w:sz w:val="18"/>
      <w:szCs w:val="18"/>
    </w:rPr>
  </w:style>
  <w:style w:type="paragraph" w:styleId="a7">
    <w:name w:val="List Paragraph"/>
    <w:basedOn w:val="a"/>
    <w:uiPriority w:val="34"/>
    <w:qFormat/>
    <w:rsid w:val="006548F0"/>
    <w:pPr>
      <w:ind w:firstLineChars="200" w:firstLine="420"/>
    </w:pPr>
  </w:style>
  <w:style w:type="paragraph" w:styleId="a8">
    <w:name w:val="Balloon Text"/>
    <w:basedOn w:val="a"/>
    <w:link w:val="a9"/>
    <w:uiPriority w:val="99"/>
    <w:semiHidden/>
    <w:unhideWhenUsed/>
    <w:rsid w:val="00FB3B72"/>
    <w:rPr>
      <w:sz w:val="18"/>
      <w:szCs w:val="18"/>
    </w:rPr>
  </w:style>
  <w:style w:type="character" w:customStyle="1" w:styleId="a9">
    <w:name w:val="批注框文本 字符"/>
    <w:basedOn w:val="a0"/>
    <w:link w:val="a8"/>
    <w:uiPriority w:val="99"/>
    <w:semiHidden/>
    <w:rsid w:val="00FB3B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2648377220030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6A75A-29EB-483F-AF0C-B3AC0427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3</cp:revision>
  <cp:lastPrinted>2018-12-17T08:11:00Z</cp:lastPrinted>
  <dcterms:created xsi:type="dcterms:W3CDTF">2022-12-28T12:32:00Z</dcterms:created>
  <dcterms:modified xsi:type="dcterms:W3CDTF">2022-12-28T12:42:00Z</dcterms:modified>
</cp:coreProperties>
</file>