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317" w:rsidRPr="00CE5317" w:rsidRDefault="00CE5317" w:rsidP="00CE5317">
      <w:pPr>
        <w:spacing w:line="560" w:lineRule="exact"/>
        <w:jc w:val="left"/>
        <w:rPr>
          <w:rFonts w:ascii="宋体" w:eastAsia="宋体" w:hAnsi="宋体" w:cs="Times New Roman"/>
          <w:b/>
          <w:sz w:val="32"/>
          <w:szCs w:val="32"/>
        </w:rPr>
      </w:pPr>
      <w:r w:rsidRPr="00CE5317">
        <w:rPr>
          <w:rFonts w:ascii="仿宋" w:eastAsia="仿宋" w:hAnsi="仿宋" w:cs="仿宋_GB2312" w:hint="eastAsia"/>
          <w:sz w:val="32"/>
          <w:szCs w:val="32"/>
        </w:rPr>
        <w:t>附件</w:t>
      </w:r>
      <w:r w:rsidRPr="00CE5317">
        <w:rPr>
          <w:rFonts w:ascii="仿宋" w:eastAsia="仿宋" w:hAnsi="仿宋" w:cs="仿宋_GB2312"/>
          <w:sz w:val="32"/>
          <w:szCs w:val="32"/>
        </w:rPr>
        <w:t>1</w:t>
      </w:r>
      <w:r w:rsidRPr="00CE5317">
        <w:rPr>
          <w:rFonts w:ascii="仿宋" w:eastAsia="仿宋" w:hAnsi="仿宋" w:cs="仿宋_GB2312" w:hint="eastAsia"/>
          <w:sz w:val="32"/>
          <w:szCs w:val="32"/>
        </w:rPr>
        <w:t xml:space="preserve">： </w:t>
      </w:r>
      <w:r w:rsidRPr="00CE5317">
        <w:rPr>
          <w:rFonts w:ascii="仿宋" w:eastAsia="仿宋" w:hAnsi="仿宋" w:cs="仿宋_GB2312"/>
          <w:sz w:val="32"/>
          <w:szCs w:val="32"/>
        </w:rPr>
        <w:t xml:space="preserve">    </w:t>
      </w:r>
      <w:r>
        <w:rPr>
          <w:rFonts w:ascii="仿宋" w:eastAsia="仿宋" w:hAnsi="仿宋" w:cs="仿宋_GB2312"/>
          <w:sz w:val="32"/>
          <w:szCs w:val="32"/>
        </w:rPr>
        <w:t xml:space="preserve">         </w:t>
      </w:r>
      <w:r w:rsidRPr="00CE5317">
        <w:rPr>
          <w:rFonts w:ascii="仿宋" w:eastAsia="仿宋" w:hAnsi="仿宋" w:cs="仿宋_GB2312"/>
          <w:sz w:val="32"/>
          <w:szCs w:val="32"/>
        </w:rPr>
        <w:t xml:space="preserve">     </w:t>
      </w:r>
      <w:r w:rsidRPr="00CE5317">
        <w:rPr>
          <w:rFonts w:ascii="宋体" w:eastAsia="宋体" w:hAnsi="宋体" w:cs="Times New Roman" w:hint="eastAsia"/>
          <w:b/>
          <w:sz w:val="32"/>
          <w:szCs w:val="32"/>
        </w:rPr>
        <w:t>经济</w:t>
      </w:r>
      <w:r w:rsidRPr="00CE5317">
        <w:rPr>
          <w:rFonts w:ascii="宋体" w:eastAsia="宋体" w:hAnsi="宋体" w:cs="Times New Roman"/>
          <w:b/>
          <w:sz w:val="32"/>
          <w:szCs w:val="32"/>
        </w:rPr>
        <w:t>学院</w:t>
      </w:r>
      <w:r w:rsidRPr="00CE5317">
        <w:rPr>
          <w:rFonts w:ascii="宋体" w:eastAsia="宋体" w:hAnsi="宋体" w:cs="Times New Roman" w:hint="eastAsia"/>
          <w:b/>
          <w:sz w:val="32"/>
          <w:szCs w:val="32"/>
        </w:rPr>
        <w:t>党支部工作评议表</w:t>
      </w:r>
    </w:p>
    <w:p w:rsidR="00CE5317" w:rsidRPr="00CE5317" w:rsidRDefault="00CE5317" w:rsidP="00CE5317">
      <w:pPr>
        <w:widowControl/>
        <w:ind w:firstLineChars="500" w:firstLine="120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CE5317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党支部名称：           </w:t>
      </w:r>
      <w:r w:rsidRPr="00CE5317">
        <w:rPr>
          <w:rFonts w:ascii="仿宋_GB2312" w:eastAsia="仿宋_GB2312" w:hAnsi="宋体" w:cs="宋体"/>
          <w:kern w:val="0"/>
          <w:sz w:val="24"/>
          <w:szCs w:val="24"/>
        </w:rPr>
        <w:t xml:space="preserve">  </w:t>
      </w:r>
      <w:r w:rsidRPr="00CE5317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Pr="00CE5317">
        <w:rPr>
          <w:rFonts w:ascii="仿宋_GB2312" w:eastAsia="仿宋_GB2312" w:hAnsi="宋体" w:cs="宋体"/>
          <w:kern w:val="0"/>
          <w:sz w:val="24"/>
          <w:szCs w:val="24"/>
        </w:rPr>
        <w:t xml:space="preserve">        </w:t>
      </w:r>
      <w:r w:rsidRPr="00CE5317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    党支部书记：        </w:t>
      </w:r>
      <w:r w:rsidRPr="00CE5317">
        <w:rPr>
          <w:rFonts w:ascii="仿宋_GB2312" w:eastAsia="仿宋_GB2312" w:hAnsi="宋体" w:cs="宋体"/>
          <w:kern w:val="0"/>
          <w:sz w:val="24"/>
          <w:szCs w:val="24"/>
        </w:rPr>
        <w:t xml:space="preserve">      </w:t>
      </w:r>
      <w:r w:rsidRPr="00CE5317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评议时间：</w:t>
      </w:r>
      <w:r w:rsidRPr="00CE5317">
        <w:rPr>
          <w:rFonts w:ascii="仿宋_GB2312" w:eastAsia="仿宋_GB2312" w:hAnsi="宋体" w:cs="宋体"/>
          <w:kern w:val="0"/>
          <w:sz w:val="24"/>
          <w:szCs w:val="24"/>
        </w:rPr>
        <w:t xml:space="preserve">    </w:t>
      </w:r>
      <w:r w:rsidRPr="00CE5317">
        <w:rPr>
          <w:rFonts w:ascii="仿宋_GB2312" w:eastAsia="仿宋_GB2312" w:hAnsi="宋体" w:cs="宋体" w:hint="eastAsia"/>
          <w:kern w:val="0"/>
          <w:sz w:val="24"/>
          <w:szCs w:val="24"/>
        </w:rPr>
        <w:t>年  月  日</w:t>
      </w:r>
    </w:p>
    <w:tbl>
      <w:tblPr>
        <w:tblW w:w="13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1"/>
        <w:gridCol w:w="812"/>
        <w:gridCol w:w="812"/>
        <w:gridCol w:w="812"/>
        <w:gridCol w:w="820"/>
        <w:gridCol w:w="862"/>
        <w:gridCol w:w="21"/>
      </w:tblGrid>
      <w:tr w:rsidR="00CE5317" w:rsidRPr="00CE5317" w:rsidTr="00584A1F">
        <w:trPr>
          <w:gridAfter w:val="1"/>
          <w:wAfter w:w="20" w:type="dxa"/>
          <w:trHeight w:val="456"/>
          <w:jc w:val="center"/>
        </w:trPr>
        <w:tc>
          <w:tcPr>
            <w:tcW w:w="2043" w:type="dxa"/>
            <w:vMerge w:val="restart"/>
            <w:shd w:val="clear" w:color="auto" w:fill="auto"/>
            <w:vAlign w:val="center"/>
          </w:tcPr>
          <w:p w:rsidR="00CE5317" w:rsidRPr="00CE5317" w:rsidRDefault="00CE5317" w:rsidP="00CE531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/>
                <w:kern w:val="0"/>
                <w:sz w:val="23"/>
                <w:szCs w:val="23"/>
              </w:rPr>
            </w:pPr>
            <w:r w:rsidRPr="00CE5317">
              <w:rPr>
                <w:rFonts w:ascii="黑体" w:eastAsia="黑体" w:hAnsi="黑体" w:cs="仿宋_GB2312" w:hint="eastAsia"/>
                <w:kern w:val="0"/>
                <w:sz w:val="23"/>
                <w:szCs w:val="23"/>
              </w:rPr>
              <w:t>项目</w:t>
            </w:r>
          </w:p>
        </w:tc>
        <w:tc>
          <w:tcPr>
            <w:tcW w:w="7302" w:type="dxa"/>
            <w:vMerge w:val="restart"/>
            <w:shd w:val="clear" w:color="auto" w:fill="auto"/>
            <w:vAlign w:val="center"/>
          </w:tcPr>
          <w:p w:rsidR="00CE5317" w:rsidRPr="00CE5317" w:rsidRDefault="00CE5317" w:rsidP="00CE531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/>
                <w:kern w:val="0"/>
                <w:sz w:val="23"/>
                <w:szCs w:val="23"/>
              </w:rPr>
            </w:pPr>
            <w:r w:rsidRPr="00CE5317">
              <w:rPr>
                <w:rFonts w:ascii="黑体" w:eastAsia="黑体" w:hAnsi="黑体" w:cs="仿宋_GB2312" w:hint="eastAsia"/>
                <w:kern w:val="0"/>
                <w:sz w:val="23"/>
                <w:szCs w:val="23"/>
              </w:rPr>
              <w:t>内容</w:t>
            </w:r>
          </w:p>
        </w:tc>
        <w:tc>
          <w:tcPr>
            <w:tcW w:w="3256" w:type="dxa"/>
            <w:gridSpan w:val="4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黑体" w:eastAsia="黑体" w:hAnsi="黑体" w:cs="Times New Roman"/>
              </w:rPr>
            </w:pPr>
            <w:r w:rsidRPr="00CE5317">
              <w:rPr>
                <w:rFonts w:ascii="黑体" w:eastAsia="黑体" w:hAnsi="黑体" w:cs="Times New Roman" w:hint="eastAsia"/>
              </w:rPr>
              <w:t>等次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黑体" w:eastAsia="黑体" w:hAnsi="黑体" w:cs="Times New Roman"/>
              </w:rPr>
            </w:pPr>
            <w:r w:rsidRPr="00CE5317">
              <w:rPr>
                <w:rFonts w:ascii="黑体" w:eastAsia="黑体" w:hAnsi="黑体" w:cs="Times New Roman" w:hint="eastAsia"/>
              </w:rPr>
              <w:t>备注</w:t>
            </w:r>
          </w:p>
        </w:tc>
      </w:tr>
      <w:tr w:rsidR="00CE5317" w:rsidRPr="00CE5317" w:rsidTr="00584A1F">
        <w:trPr>
          <w:gridAfter w:val="1"/>
          <w:wAfter w:w="21" w:type="dxa"/>
          <w:trHeight w:val="331"/>
          <w:jc w:val="center"/>
        </w:trPr>
        <w:tc>
          <w:tcPr>
            <w:tcW w:w="2043" w:type="dxa"/>
            <w:vMerge/>
            <w:shd w:val="clear" w:color="auto" w:fill="auto"/>
            <w:vAlign w:val="center"/>
          </w:tcPr>
          <w:p w:rsidR="00CE5317" w:rsidRPr="00CE5317" w:rsidRDefault="00CE5317" w:rsidP="00CE531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/>
                <w:kern w:val="0"/>
                <w:sz w:val="23"/>
                <w:szCs w:val="23"/>
              </w:rPr>
            </w:pPr>
          </w:p>
        </w:tc>
        <w:tc>
          <w:tcPr>
            <w:tcW w:w="7302" w:type="dxa"/>
            <w:vMerge/>
            <w:shd w:val="clear" w:color="auto" w:fill="auto"/>
          </w:tcPr>
          <w:p w:rsidR="00CE5317" w:rsidRPr="00CE5317" w:rsidRDefault="00CE5317" w:rsidP="00CE531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仿宋_GB2312"/>
                <w:kern w:val="0"/>
                <w:sz w:val="23"/>
                <w:szCs w:val="23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黑体" w:eastAsia="黑体" w:hAnsi="黑体" w:cs="Times New Roman"/>
              </w:rPr>
            </w:pPr>
            <w:r w:rsidRPr="00CE5317">
              <w:rPr>
                <w:rFonts w:ascii="黑体" w:eastAsia="黑体" w:hAnsi="黑体" w:cs="Times New Roman" w:hint="eastAsia"/>
              </w:rPr>
              <w:t>优秀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黑体" w:eastAsia="黑体" w:hAnsi="黑体" w:cs="Times New Roman"/>
              </w:rPr>
            </w:pPr>
            <w:r w:rsidRPr="00CE5317">
              <w:rPr>
                <w:rFonts w:ascii="黑体" w:eastAsia="黑体" w:hAnsi="黑体" w:cs="Times New Roman" w:hint="eastAsia"/>
              </w:rPr>
              <w:t>良好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黑体" w:eastAsia="黑体" w:hAnsi="黑体" w:cs="Times New Roman"/>
              </w:rPr>
            </w:pPr>
            <w:r w:rsidRPr="00CE5317">
              <w:rPr>
                <w:rFonts w:ascii="黑体" w:eastAsia="黑体" w:hAnsi="黑体" w:cs="Times New Roman" w:hint="eastAsia"/>
              </w:rPr>
              <w:t>一般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黑体" w:eastAsia="黑体" w:hAnsi="黑体" w:cs="Times New Roman"/>
              </w:rPr>
            </w:pPr>
            <w:r w:rsidRPr="00CE5317">
              <w:rPr>
                <w:rFonts w:ascii="黑体" w:eastAsia="黑体" w:hAnsi="黑体" w:cs="Times New Roman" w:hint="eastAsia"/>
              </w:rPr>
              <w:t>较差</w:t>
            </w:r>
          </w:p>
        </w:tc>
        <w:tc>
          <w:tcPr>
            <w:tcW w:w="862" w:type="dxa"/>
            <w:vMerge/>
            <w:shd w:val="clear" w:color="auto" w:fill="auto"/>
          </w:tcPr>
          <w:p w:rsidR="00CE5317" w:rsidRPr="00CE5317" w:rsidRDefault="00CE5317" w:rsidP="00CE5317">
            <w:pPr>
              <w:rPr>
                <w:rFonts w:ascii="黑体" w:eastAsia="黑体" w:hAnsi="黑体" w:cs="Times New Roman"/>
              </w:rPr>
            </w:pPr>
          </w:p>
        </w:tc>
      </w:tr>
      <w:tr w:rsidR="00CE5317" w:rsidRPr="00CE5317" w:rsidTr="00584A1F">
        <w:trPr>
          <w:gridAfter w:val="1"/>
          <w:wAfter w:w="21" w:type="dxa"/>
          <w:trHeight w:val="440"/>
          <w:jc w:val="center"/>
        </w:trPr>
        <w:tc>
          <w:tcPr>
            <w:tcW w:w="2043" w:type="dxa"/>
            <w:vMerge w:val="restart"/>
            <w:shd w:val="clear" w:color="auto" w:fill="auto"/>
            <w:vAlign w:val="center"/>
          </w:tcPr>
          <w:p w:rsidR="00CE5317" w:rsidRPr="00CE5317" w:rsidRDefault="00CE5317" w:rsidP="00CE531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3"/>
                <w:szCs w:val="23"/>
              </w:rPr>
            </w:pPr>
            <w:r w:rsidRPr="00CE5317">
              <w:rPr>
                <w:rFonts w:ascii="仿宋" w:eastAsia="仿宋" w:hAnsi="仿宋" w:cs="仿宋_GB2312" w:hint="eastAsia"/>
                <w:kern w:val="0"/>
                <w:sz w:val="23"/>
                <w:szCs w:val="23"/>
              </w:rPr>
              <w:t>1.教育党员有力</w:t>
            </w:r>
          </w:p>
        </w:tc>
        <w:tc>
          <w:tcPr>
            <w:tcW w:w="7302" w:type="dxa"/>
            <w:shd w:val="clear" w:color="auto" w:fill="auto"/>
            <w:vAlign w:val="center"/>
          </w:tcPr>
          <w:p w:rsidR="00CE5317" w:rsidRPr="00CE5317" w:rsidRDefault="00CE5317" w:rsidP="00CE5317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CE5317">
              <w:rPr>
                <w:rFonts w:ascii="仿宋_GB2312" w:eastAsia="仿宋_GB2312" w:hAnsi="Times New Roman" w:cs="仿宋_GB2312" w:hint="eastAsia"/>
                <w:kern w:val="0"/>
                <w:sz w:val="23"/>
                <w:szCs w:val="23"/>
              </w:rPr>
              <w:t>突出政治功能，党员教育扎实有效。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CE5317" w:rsidRPr="00CE5317" w:rsidRDefault="00CE5317" w:rsidP="00CE5317">
            <w:pPr>
              <w:rPr>
                <w:rFonts w:ascii="仿宋_GB2312" w:eastAsia="仿宋_GB2312" w:hAnsi="Calibri" w:cs="Times New Roman"/>
              </w:rPr>
            </w:pPr>
          </w:p>
        </w:tc>
      </w:tr>
      <w:tr w:rsidR="00CE5317" w:rsidRPr="00CE5317" w:rsidTr="00584A1F">
        <w:trPr>
          <w:gridAfter w:val="1"/>
          <w:wAfter w:w="21" w:type="dxa"/>
          <w:trHeight w:val="605"/>
          <w:jc w:val="center"/>
        </w:trPr>
        <w:tc>
          <w:tcPr>
            <w:tcW w:w="2043" w:type="dxa"/>
            <w:vMerge/>
            <w:shd w:val="clear" w:color="auto" w:fill="auto"/>
            <w:vAlign w:val="center"/>
          </w:tcPr>
          <w:p w:rsidR="00CE5317" w:rsidRPr="00CE5317" w:rsidRDefault="00CE5317" w:rsidP="00CE531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3"/>
                <w:szCs w:val="23"/>
              </w:rPr>
            </w:pPr>
          </w:p>
        </w:tc>
        <w:tc>
          <w:tcPr>
            <w:tcW w:w="7302" w:type="dxa"/>
            <w:shd w:val="clear" w:color="auto" w:fill="auto"/>
            <w:vAlign w:val="center"/>
          </w:tcPr>
          <w:p w:rsidR="00CE5317" w:rsidRPr="00CE5317" w:rsidRDefault="00CE5317" w:rsidP="00CE5317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CE5317">
              <w:rPr>
                <w:rFonts w:ascii="仿宋_GB2312" w:eastAsia="仿宋_GB2312" w:hAnsi="Times New Roman" w:cs="仿宋_GB2312" w:hint="eastAsia"/>
                <w:kern w:val="0"/>
                <w:sz w:val="23"/>
                <w:szCs w:val="23"/>
              </w:rPr>
              <w:t>认真开展“不忘初心、牢记使命”主题教育，深入推进“两学一做”学习教育常态化制度化，“三会一课”制度规范落实，支部主题党日严格规范。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CE5317" w:rsidRPr="00CE5317" w:rsidRDefault="00CE5317" w:rsidP="00CE5317">
            <w:pPr>
              <w:rPr>
                <w:rFonts w:ascii="仿宋_GB2312" w:eastAsia="仿宋_GB2312" w:hAnsi="Calibri" w:cs="Times New Roman"/>
              </w:rPr>
            </w:pPr>
          </w:p>
        </w:tc>
      </w:tr>
      <w:tr w:rsidR="00CE5317" w:rsidRPr="00CE5317" w:rsidTr="00584A1F">
        <w:trPr>
          <w:gridAfter w:val="1"/>
          <w:wAfter w:w="21" w:type="dxa"/>
          <w:trHeight w:val="537"/>
          <w:jc w:val="center"/>
        </w:trPr>
        <w:tc>
          <w:tcPr>
            <w:tcW w:w="2043" w:type="dxa"/>
            <w:vMerge w:val="restart"/>
            <w:shd w:val="clear" w:color="auto" w:fill="auto"/>
            <w:vAlign w:val="center"/>
          </w:tcPr>
          <w:p w:rsidR="00CE5317" w:rsidRPr="00CE5317" w:rsidRDefault="00CE5317" w:rsidP="00CE531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3"/>
                <w:szCs w:val="23"/>
              </w:rPr>
            </w:pPr>
            <w:r w:rsidRPr="00CE5317">
              <w:rPr>
                <w:rFonts w:ascii="仿宋" w:eastAsia="仿宋" w:hAnsi="仿宋" w:cs="仿宋_GB2312" w:hint="eastAsia"/>
                <w:kern w:val="0"/>
                <w:sz w:val="23"/>
                <w:szCs w:val="23"/>
              </w:rPr>
              <w:t>2.管理党员有力</w:t>
            </w:r>
          </w:p>
        </w:tc>
        <w:tc>
          <w:tcPr>
            <w:tcW w:w="7302" w:type="dxa"/>
            <w:shd w:val="clear" w:color="auto" w:fill="auto"/>
            <w:vAlign w:val="center"/>
          </w:tcPr>
          <w:p w:rsidR="00CE5317" w:rsidRPr="00CE5317" w:rsidRDefault="00CE5317" w:rsidP="00CE5317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CE5317">
              <w:rPr>
                <w:rFonts w:ascii="仿宋_GB2312" w:eastAsia="仿宋_GB2312" w:hAnsi="Times New Roman" w:cs="仿宋_GB2312" w:hint="eastAsia"/>
                <w:kern w:val="0"/>
                <w:sz w:val="23"/>
                <w:szCs w:val="23"/>
              </w:rPr>
              <w:t>党员发展、党员培训、党籍管理、党费收缴、党员激励关怀帮扶等工作扎实有效。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CE5317" w:rsidRPr="00CE5317" w:rsidRDefault="00CE5317" w:rsidP="00CE5317">
            <w:pPr>
              <w:rPr>
                <w:rFonts w:ascii="仿宋_GB2312" w:eastAsia="仿宋_GB2312" w:hAnsi="Calibri" w:cs="Times New Roman"/>
              </w:rPr>
            </w:pPr>
          </w:p>
        </w:tc>
      </w:tr>
      <w:tr w:rsidR="00CE5317" w:rsidRPr="00CE5317" w:rsidTr="00584A1F">
        <w:trPr>
          <w:gridAfter w:val="1"/>
          <w:wAfter w:w="21" w:type="dxa"/>
          <w:trHeight w:val="439"/>
          <w:jc w:val="center"/>
        </w:trPr>
        <w:tc>
          <w:tcPr>
            <w:tcW w:w="2043" w:type="dxa"/>
            <w:vMerge/>
            <w:shd w:val="clear" w:color="auto" w:fill="auto"/>
            <w:vAlign w:val="center"/>
          </w:tcPr>
          <w:p w:rsidR="00CE5317" w:rsidRPr="00CE5317" w:rsidRDefault="00CE5317" w:rsidP="00CE531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3"/>
                <w:szCs w:val="23"/>
              </w:rPr>
            </w:pPr>
          </w:p>
        </w:tc>
        <w:tc>
          <w:tcPr>
            <w:tcW w:w="7302" w:type="dxa"/>
            <w:shd w:val="clear" w:color="auto" w:fill="auto"/>
            <w:vAlign w:val="center"/>
          </w:tcPr>
          <w:p w:rsidR="00CE5317" w:rsidRPr="00CE5317" w:rsidRDefault="00CE5317" w:rsidP="00CE5317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CE5317">
              <w:rPr>
                <w:rFonts w:ascii="仿宋_GB2312" w:eastAsia="仿宋_GB2312" w:hAnsi="Times New Roman" w:cs="仿宋_GB2312" w:hint="eastAsia"/>
                <w:kern w:val="0"/>
                <w:sz w:val="23"/>
                <w:szCs w:val="23"/>
              </w:rPr>
              <w:t>党员先锋模范作用充分发挥。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CE5317" w:rsidRPr="00CE5317" w:rsidRDefault="00CE5317" w:rsidP="00CE5317">
            <w:pPr>
              <w:rPr>
                <w:rFonts w:ascii="仿宋_GB2312" w:eastAsia="仿宋_GB2312" w:hAnsi="Calibri" w:cs="Times New Roman"/>
              </w:rPr>
            </w:pPr>
          </w:p>
        </w:tc>
      </w:tr>
      <w:tr w:rsidR="00CE5317" w:rsidRPr="00CE5317" w:rsidTr="00584A1F">
        <w:trPr>
          <w:gridAfter w:val="1"/>
          <w:wAfter w:w="21" w:type="dxa"/>
          <w:trHeight w:val="477"/>
          <w:jc w:val="center"/>
        </w:trPr>
        <w:tc>
          <w:tcPr>
            <w:tcW w:w="2043" w:type="dxa"/>
            <w:shd w:val="clear" w:color="auto" w:fill="auto"/>
            <w:vAlign w:val="center"/>
          </w:tcPr>
          <w:p w:rsidR="00CE5317" w:rsidRPr="00CE5317" w:rsidRDefault="00CE5317" w:rsidP="00CE531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3"/>
                <w:szCs w:val="23"/>
              </w:rPr>
            </w:pPr>
            <w:r w:rsidRPr="00CE5317">
              <w:rPr>
                <w:rFonts w:ascii="仿宋" w:eastAsia="仿宋" w:hAnsi="仿宋" w:cs="仿宋_GB2312" w:hint="eastAsia"/>
                <w:kern w:val="0"/>
                <w:sz w:val="23"/>
                <w:szCs w:val="23"/>
              </w:rPr>
              <w:t>3.监督党员有力</w:t>
            </w:r>
          </w:p>
        </w:tc>
        <w:tc>
          <w:tcPr>
            <w:tcW w:w="7302" w:type="dxa"/>
            <w:shd w:val="clear" w:color="auto" w:fill="auto"/>
            <w:vAlign w:val="center"/>
          </w:tcPr>
          <w:p w:rsidR="00CE5317" w:rsidRPr="00CE5317" w:rsidRDefault="00CE5317" w:rsidP="00CE5317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CE5317">
              <w:rPr>
                <w:rFonts w:ascii="仿宋_GB2312" w:eastAsia="仿宋_GB2312" w:hAnsi="Times New Roman" w:cs="仿宋_GB2312" w:hint="eastAsia"/>
                <w:kern w:val="0"/>
                <w:sz w:val="23"/>
                <w:szCs w:val="23"/>
              </w:rPr>
              <w:t>坚持把纪律和规矩挺在前面，监督党员履行义务、遵规守纪及时到位。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CE5317" w:rsidRPr="00CE5317" w:rsidRDefault="00CE5317" w:rsidP="00CE5317">
            <w:pPr>
              <w:rPr>
                <w:rFonts w:ascii="仿宋_GB2312" w:eastAsia="仿宋_GB2312" w:hAnsi="Calibri" w:cs="Times New Roman"/>
              </w:rPr>
            </w:pPr>
          </w:p>
        </w:tc>
      </w:tr>
      <w:tr w:rsidR="00CE5317" w:rsidRPr="00CE5317" w:rsidTr="00584A1F">
        <w:trPr>
          <w:gridAfter w:val="1"/>
          <w:wAfter w:w="21" w:type="dxa"/>
          <w:trHeight w:val="470"/>
          <w:jc w:val="center"/>
        </w:trPr>
        <w:tc>
          <w:tcPr>
            <w:tcW w:w="2043" w:type="dxa"/>
            <w:shd w:val="clear" w:color="auto" w:fill="auto"/>
            <w:vAlign w:val="center"/>
          </w:tcPr>
          <w:p w:rsidR="00CE5317" w:rsidRPr="00CE5317" w:rsidRDefault="00CE5317" w:rsidP="00CE531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3"/>
                <w:szCs w:val="23"/>
              </w:rPr>
            </w:pPr>
            <w:r w:rsidRPr="00CE5317">
              <w:rPr>
                <w:rFonts w:ascii="仿宋" w:eastAsia="仿宋" w:hAnsi="仿宋" w:cs="仿宋_GB2312" w:hint="eastAsia"/>
                <w:kern w:val="0"/>
                <w:sz w:val="23"/>
                <w:szCs w:val="23"/>
              </w:rPr>
              <w:t>4.组织师生有力</w:t>
            </w:r>
          </w:p>
        </w:tc>
        <w:tc>
          <w:tcPr>
            <w:tcW w:w="7302" w:type="dxa"/>
            <w:shd w:val="clear" w:color="auto" w:fill="auto"/>
            <w:vAlign w:val="center"/>
          </w:tcPr>
          <w:p w:rsidR="00CE5317" w:rsidRPr="00CE5317" w:rsidRDefault="00CE5317" w:rsidP="00CE5317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CE5317">
              <w:rPr>
                <w:rFonts w:ascii="仿宋_GB2312" w:eastAsia="仿宋_GB2312" w:hAnsi="Times New Roman" w:cs="仿宋_GB2312" w:hint="eastAsia"/>
                <w:kern w:val="0"/>
                <w:sz w:val="23"/>
                <w:szCs w:val="23"/>
              </w:rPr>
              <w:t>引领带动师生投入中心工作的动员力、实效性强。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CE5317" w:rsidRPr="00CE5317" w:rsidRDefault="00CE5317" w:rsidP="00CE5317">
            <w:pPr>
              <w:rPr>
                <w:rFonts w:ascii="仿宋_GB2312" w:eastAsia="仿宋_GB2312" w:hAnsi="Calibri" w:cs="Times New Roman"/>
              </w:rPr>
            </w:pPr>
          </w:p>
        </w:tc>
      </w:tr>
      <w:tr w:rsidR="00CE5317" w:rsidRPr="00CE5317" w:rsidTr="00584A1F">
        <w:trPr>
          <w:gridAfter w:val="1"/>
          <w:wAfter w:w="21" w:type="dxa"/>
          <w:trHeight w:val="416"/>
          <w:jc w:val="center"/>
        </w:trPr>
        <w:tc>
          <w:tcPr>
            <w:tcW w:w="2043" w:type="dxa"/>
            <w:vMerge w:val="restart"/>
            <w:shd w:val="clear" w:color="auto" w:fill="auto"/>
            <w:vAlign w:val="center"/>
          </w:tcPr>
          <w:p w:rsidR="00CE5317" w:rsidRPr="00CE5317" w:rsidRDefault="00CE5317" w:rsidP="00CE531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3"/>
                <w:szCs w:val="23"/>
              </w:rPr>
            </w:pPr>
            <w:r w:rsidRPr="00CE5317">
              <w:rPr>
                <w:rFonts w:ascii="仿宋" w:eastAsia="仿宋" w:hAnsi="仿宋" w:cs="仿宋_GB2312" w:hint="eastAsia"/>
                <w:kern w:val="0"/>
                <w:sz w:val="23"/>
                <w:szCs w:val="23"/>
              </w:rPr>
              <w:t>5.宣传师生有力</w:t>
            </w:r>
          </w:p>
        </w:tc>
        <w:tc>
          <w:tcPr>
            <w:tcW w:w="7302" w:type="dxa"/>
            <w:shd w:val="clear" w:color="auto" w:fill="auto"/>
            <w:vAlign w:val="center"/>
          </w:tcPr>
          <w:p w:rsidR="00CE5317" w:rsidRPr="00CE5317" w:rsidRDefault="00CE5317" w:rsidP="00CE5317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CE5317">
              <w:rPr>
                <w:rFonts w:ascii="仿宋_GB2312" w:eastAsia="仿宋_GB2312" w:hAnsi="Times New Roman" w:cs="仿宋_GB2312" w:hint="eastAsia"/>
                <w:kern w:val="0"/>
                <w:sz w:val="23"/>
                <w:szCs w:val="23"/>
              </w:rPr>
              <w:t>学习传达上级党组织决策部署及时到位。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CE5317" w:rsidRPr="00CE5317" w:rsidRDefault="00CE5317" w:rsidP="00CE5317">
            <w:pPr>
              <w:rPr>
                <w:rFonts w:ascii="仿宋_GB2312" w:eastAsia="仿宋_GB2312" w:hAnsi="Calibri" w:cs="Times New Roman"/>
              </w:rPr>
            </w:pPr>
          </w:p>
        </w:tc>
      </w:tr>
      <w:tr w:rsidR="00CE5317" w:rsidRPr="00CE5317" w:rsidTr="00584A1F">
        <w:trPr>
          <w:gridAfter w:val="1"/>
          <w:wAfter w:w="21" w:type="dxa"/>
          <w:trHeight w:val="437"/>
          <w:jc w:val="center"/>
        </w:trPr>
        <w:tc>
          <w:tcPr>
            <w:tcW w:w="2043" w:type="dxa"/>
            <w:vMerge/>
            <w:shd w:val="clear" w:color="auto" w:fill="auto"/>
            <w:vAlign w:val="center"/>
          </w:tcPr>
          <w:p w:rsidR="00CE5317" w:rsidRPr="00CE5317" w:rsidRDefault="00CE5317" w:rsidP="00CE531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3"/>
                <w:szCs w:val="23"/>
              </w:rPr>
            </w:pPr>
          </w:p>
        </w:tc>
        <w:tc>
          <w:tcPr>
            <w:tcW w:w="7302" w:type="dxa"/>
            <w:shd w:val="clear" w:color="auto" w:fill="auto"/>
            <w:vAlign w:val="center"/>
          </w:tcPr>
          <w:p w:rsidR="00CE5317" w:rsidRPr="00CE5317" w:rsidRDefault="00CE5317" w:rsidP="00CE5317">
            <w:pPr>
              <w:rPr>
                <w:rFonts w:ascii="仿宋_GB2312" w:eastAsia="仿宋_GB2312" w:hAnsi="Calibri" w:cs="Times New Roman"/>
              </w:rPr>
            </w:pPr>
            <w:r w:rsidRPr="00CE5317">
              <w:rPr>
                <w:rFonts w:ascii="仿宋_GB2312" w:eastAsia="仿宋_GB2312" w:hAnsi="Calibri" w:cs="仿宋_GB2312" w:hint="eastAsia"/>
                <w:sz w:val="23"/>
                <w:szCs w:val="23"/>
              </w:rPr>
              <w:t>注重发现树立、宣传推广师生身边典型人物、典型事迹。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CE5317" w:rsidRPr="00CE5317" w:rsidRDefault="00CE5317" w:rsidP="00CE5317">
            <w:pPr>
              <w:rPr>
                <w:rFonts w:ascii="仿宋_GB2312" w:eastAsia="仿宋_GB2312" w:hAnsi="Calibri" w:cs="Times New Roman"/>
              </w:rPr>
            </w:pPr>
          </w:p>
        </w:tc>
        <w:bookmarkStart w:id="0" w:name="_GoBack"/>
        <w:bookmarkEnd w:id="0"/>
      </w:tr>
      <w:tr w:rsidR="00CE5317" w:rsidRPr="00CE5317" w:rsidTr="00584A1F">
        <w:trPr>
          <w:gridAfter w:val="1"/>
          <w:wAfter w:w="21" w:type="dxa"/>
          <w:trHeight w:val="427"/>
          <w:jc w:val="center"/>
        </w:trPr>
        <w:tc>
          <w:tcPr>
            <w:tcW w:w="2043" w:type="dxa"/>
            <w:shd w:val="clear" w:color="auto" w:fill="auto"/>
            <w:vAlign w:val="center"/>
          </w:tcPr>
          <w:p w:rsidR="00CE5317" w:rsidRPr="00CE5317" w:rsidRDefault="00CE5317" w:rsidP="00CE531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3"/>
                <w:szCs w:val="23"/>
              </w:rPr>
            </w:pPr>
            <w:r w:rsidRPr="00CE5317">
              <w:rPr>
                <w:rFonts w:ascii="仿宋" w:eastAsia="仿宋" w:hAnsi="仿宋" w:cs="仿宋_GB2312" w:hint="eastAsia"/>
                <w:kern w:val="0"/>
                <w:sz w:val="23"/>
                <w:szCs w:val="23"/>
              </w:rPr>
              <w:t>6.凝聚师生有力</w:t>
            </w:r>
          </w:p>
        </w:tc>
        <w:tc>
          <w:tcPr>
            <w:tcW w:w="7302" w:type="dxa"/>
            <w:shd w:val="clear" w:color="auto" w:fill="auto"/>
            <w:vAlign w:val="center"/>
          </w:tcPr>
          <w:p w:rsidR="00CE5317" w:rsidRPr="00CE5317" w:rsidRDefault="00CE5317" w:rsidP="00CE5317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仿宋_GB2312"/>
                <w:kern w:val="0"/>
                <w:sz w:val="23"/>
                <w:szCs w:val="23"/>
              </w:rPr>
            </w:pPr>
            <w:r w:rsidRPr="00CE5317">
              <w:rPr>
                <w:rFonts w:ascii="仿宋_GB2312" w:eastAsia="仿宋_GB2312" w:hAnsi="Times New Roman" w:cs="仿宋_GB2312" w:hint="eastAsia"/>
                <w:kern w:val="0"/>
                <w:sz w:val="23"/>
                <w:szCs w:val="23"/>
              </w:rPr>
              <w:t>思想引领和价值观塑造有机融入教师教学科研、学生学习生活。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CE5317" w:rsidRPr="00CE5317" w:rsidRDefault="00CE5317" w:rsidP="00CE5317">
            <w:pPr>
              <w:rPr>
                <w:rFonts w:ascii="仿宋_GB2312" w:eastAsia="仿宋_GB2312" w:hAnsi="Calibri" w:cs="Times New Roman"/>
              </w:rPr>
            </w:pPr>
          </w:p>
        </w:tc>
      </w:tr>
      <w:tr w:rsidR="00CE5317" w:rsidRPr="00CE5317" w:rsidTr="00584A1F">
        <w:trPr>
          <w:gridAfter w:val="1"/>
          <w:wAfter w:w="21" w:type="dxa"/>
          <w:trHeight w:val="516"/>
          <w:jc w:val="center"/>
        </w:trPr>
        <w:tc>
          <w:tcPr>
            <w:tcW w:w="2043" w:type="dxa"/>
            <w:shd w:val="clear" w:color="auto" w:fill="auto"/>
            <w:vAlign w:val="center"/>
          </w:tcPr>
          <w:p w:rsidR="00CE5317" w:rsidRPr="00CE5317" w:rsidRDefault="00CE5317" w:rsidP="00CE531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3"/>
                <w:szCs w:val="23"/>
              </w:rPr>
            </w:pPr>
            <w:r w:rsidRPr="00CE5317">
              <w:rPr>
                <w:rFonts w:ascii="仿宋" w:eastAsia="仿宋" w:hAnsi="仿宋" w:cs="仿宋_GB2312" w:hint="eastAsia"/>
                <w:kern w:val="0"/>
                <w:sz w:val="23"/>
                <w:szCs w:val="23"/>
              </w:rPr>
              <w:t>7.服务师生有力</w:t>
            </w:r>
          </w:p>
        </w:tc>
        <w:tc>
          <w:tcPr>
            <w:tcW w:w="7302" w:type="dxa"/>
            <w:shd w:val="clear" w:color="auto" w:fill="auto"/>
            <w:vAlign w:val="center"/>
          </w:tcPr>
          <w:p w:rsidR="00CE5317" w:rsidRPr="00CE5317" w:rsidRDefault="00CE5317" w:rsidP="00CE5317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仿宋_GB2312"/>
                <w:kern w:val="0"/>
                <w:sz w:val="23"/>
                <w:szCs w:val="23"/>
              </w:rPr>
            </w:pPr>
            <w:r w:rsidRPr="00CE5317">
              <w:rPr>
                <w:rFonts w:ascii="仿宋_GB2312" w:eastAsia="仿宋_GB2312" w:hAnsi="等线" w:cs="仿宋_GB2312" w:hint="eastAsia"/>
                <w:kern w:val="0"/>
                <w:sz w:val="23"/>
                <w:szCs w:val="23"/>
              </w:rPr>
              <w:t>常态</w:t>
            </w:r>
            <w:proofErr w:type="gramStart"/>
            <w:r w:rsidRPr="00CE5317">
              <w:rPr>
                <w:rFonts w:ascii="仿宋_GB2312" w:eastAsia="仿宋_GB2312" w:hAnsi="等线" w:cs="仿宋_GB2312" w:hint="eastAsia"/>
                <w:kern w:val="0"/>
                <w:sz w:val="23"/>
                <w:szCs w:val="23"/>
              </w:rPr>
              <w:t>化了解</w:t>
            </w:r>
            <w:proofErr w:type="gramEnd"/>
            <w:r w:rsidRPr="00CE5317">
              <w:rPr>
                <w:rFonts w:ascii="仿宋_GB2312" w:eastAsia="仿宋_GB2312" w:hAnsi="等线" w:cs="仿宋_GB2312" w:hint="eastAsia"/>
                <w:kern w:val="0"/>
                <w:sz w:val="23"/>
                <w:szCs w:val="23"/>
              </w:rPr>
              <w:t>师生困难诉求、倾听师生意见建议，师生有困难找支部、有问题找党员的帮扶机制健全有效。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CE5317" w:rsidRPr="00CE5317" w:rsidRDefault="00CE5317" w:rsidP="00CE5317">
            <w:pPr>
              <w:rPr>
                <w:rFonts w:ascii="仿宋_GB2312" w:eastAsia="仿宋_GB2312" w:hAnsi="Calibri" w:cs="Times New Roman"/>
              </w:rPr>
            </w:pPr>
          </w:p>
        </w:tc>
      </w:tr>
      <w:tr w:rsidR="00CE5317" w:rsidRPr="00CE5317" w:rsidTr="00584A1F">
        <w:trPr>
          <w:gridAfter w:val="1"/>
          <w:wAfter w:w="21" w:type="dxa"/>
          <w:trHeight w:val="571"/>
          <w:jc w:val="center"/>
        </w:trPr>
        <w:tc>
          <w:tcPr>
            <w:tcW w:w="2043" w:type="dxa"/>
            <w:shd w:val="clear" w:color="auto" w:fill="auto"/>
            <w:vAlign w:val="center"/>
          </w:tcPr>
          <w:p w:rsidR="00CE5317" w:rsidRPr="00CE5317" w:rsidRDefault="00CE5317" w:rsidP="00CE531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3"/>
                <w:szCs w:val="23"/>
              </w:rPr>
            </w:pPr>
            <w:r w:rsidRPr="00CE5317">
              <w:rPr>
                <w:rFonts w:ascii="仿宋" w:eastAsia="仿宋" w:hAnsi="仿宋" w:cs="仿宋_GB2312" w:hint="eastAsia"/>
                <w:kern w:val="0"/>
                <w:sz w:val="23"/>
                <w:szCs w:val="23"/>
              </w:rPr>
              <w:t>8.支部</w:t>
            </w:r>
            <w:r w:rsidRPr="00CE5317">
              <w:rPr>
                <w:rFonts w:ascii="仿宋" w:eastAsia="仿宋" w:hAnsi="仿宋" w:cs="仿宋_GB2312"/>
                <w:kern w:val="0"/>
                <w:sz w:val="23"/>
                <w:szCs w:val="23"/>
              </w:rPr>
              <w:t>书记</w:t>
            </w:r>
            <w:r w:rsidRPr="00CE5317">
              <w:rPr>
                <w:rFonts w:ascii="仿宋" w:eastAsia="仿宋" w:hAnsi="仿宋" w:cs="仿宋_GB2312" w:hint="eastAsia"/>
                <w:kern w:val="0"/>
                <w:sz w:val="23"/>
                <w:szCs w:val="23"/>
              </w:rPr>
              <w:t>有力</w:t>
            </w:r>
          </w:p>
        </w:tc>
        <w:tc>
          <w:tcPr>
            <w:tcW w:w="7302" w:type="dxa"/>
            <w:shd w:val="clear" w:color="auto" w:fill="auto"/>
            <w:vAlign w:val="center"/>
          </w:tcPr>
          <w:p w:rsidR="00CE5317" w:rsidRPr="00CE5317" w:rsidRDefault="00CE5317" w:rsidP="00CE5317">
            <w:pPr>
              <w:autoSpaceDE w:val="0"/>
              <w:autoSpaceDN w:val="0"/>
              <w:adjustRightInd w:val="0"/>
              <w:rPr>
                <w:rFonts w:ascii="仿宋_GB2312" w:eastAsia="仿宋_GB2312" w:hAnsi="等线" w:cs="仿宋_GB2312"/>
                <w:kern w:val="0"/>
                <w:sz w:val="23"/>
                <w:szCs w:val="23"/>
              </w:rPr>
            </w:pPr>
            <w:r w:rsidRPr="00CE5317">
              <w:rPr>
                <w:rFonts w:ascii="仿宋_GB2312" w:eastAsia="仿宋_GB2312" w:hAnsi="等线" w:cs="仿宋_GB2312" w:hint="eastAsia"/>
                <w:kern w:val="0"/>
                <w:sz w:val="23"/>
                <w:szCs w:val="23"/>
              </w:rPr>
              <w:t>支部</w:t>
            </w:r>
            <w:r w:rsidRPr="00CE5317">
              <w:rPr>
                <w:rFonts w:ascii="仿宋_GB2312" w:eastAsia="仿宋_GB2312" w:hAnsi="等线" w:cs="仿宋_GB2312"/>
                <w:kern w:val="0"/>
                <w:sz w:val="23"/>
                <w:szCs w:val="23"/>
              </w:rPr>
              <w:t>书记</w:t>
            </w:r>
            <w:r w:rsidRPr="00CE5317">
              <w:rPr>
                <w:rFonts w:ascii="仿宋_GB2312" w:eastAsia="仿宋_GB2312" w:hAnsi="等线" w:cs="仿宋_GB2312" w:hint="eastAsia"/>
                <w:kern w:val="0"/>
                <w:sz w:val="23"/>
                <w:szCs w:val="23"/>
              </w:rPr>
              <w:t>能够</w:t>
            </w:r>
            <w:r w:rsidRPr="00CE5317">
              <w:rPr>
                <w:rFonts w:ascii="仿宋_GB2312" w:eastAsia="仿宋_GB2312" w:hAnsi="等线" w:cs="仿宋_GB2312"/>
                <w:kern w:val="0"/>
                <w:sz w:val="23"/>
                <w:szCs w:val="23"/>
              </w:rPr>
              <w:t>发挥模范带头作用</w:t>
            </w:r>
            <w:r w:rsidRPr="00CE5317">
              <w:rPr>
                <w:rFonts w:ascii="仿宋_GB2312" w:eastAsia="仿宋_GB2312" w:hAnsi="等线" w:cs="仿宋_GB2312" w:hint="eastAsia"/>
                <w:kern w:val="0"/>
                <w:sz w:val="23"/>
                <w:szCs w:val="23"/>
              </w:rPr>
              <w:t>，</w:t>
            </w:r>
            <w:r w:rsidRPr="00CE5317">
              <w:rPr>
                <w:rFonts w:ascii="仿宋_GB2312" w:eastAsia="仿宋_GB2312" w:hAnsi="等线" w:cs="仿宋_GB2312"/>
                <w:kern w:val="0"/>
                <w:sz w:val="23"/>
                <w:szCs w:val="23"/>
              </w:rPr>
              <w:t>履职尽责较好</w:t>
            </w:r>
            <w:r w:rsidRPr="00CE5317">
              <w:rPr>
                <w:rFonts w:ascii="仿宋_GB2312" w:eastAsia="仿宋_GB2312" w:hAnsi="等线" w:cs="仿宋_GB2312" w:hint="eastAsia"/>
                <w:kern w:val="0"/>
                <w:sz w:val="23"/>
                <w:szCs w:val="23"/>
              </w:rPr>
              <w:t>，</w:t>
            </w:r>
            <w:r w:rsidRPr="00CE5317">
              <w:rPr>
                <w:rFonts w:ascii="仿宋_GB2312" w:eastAsia="仿宋_GB2312" w:hAnsi="等线" w:cs="仿宋_GB2312"/>
                <w:kern w:val="0"/>
                <w:sz w:val="23"/>
                <w:szCs w:val="23"/>
              </w:rPr>
              <w:t>支部建设卓有成效。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E5317" w:rsidRPr="00CE5317" w:rsidRDefault="00CE5317" w:rsidP="00CE5317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CE5317" w:rsidRPr="00CE5317" w:rsidRDefault="00CE5317" w:rsidP="00CE5317">
            <w:pPr>
              <w:rPr>
                <w:rFonts w:ascii="仿宋_GB2312" w:eastAsia="仿宋_GB2312" w:hAnsi="Calibri" w:cs="Times New Roman"/>
              </w:rPr>
            </w:pPr>
          </w:p>
        </w:tc>
      </w:tr>
      <w:tr w:rsidR="00CE5317" w:rsidRPr="00CE5317" w:rsidTr="00584A1F">
        <w:trPr>
          <w:trHeight w:val="786"/>
          <w:jc w:val="center"/>
        </w:trPr>
        <w:tc>
          <w:tcPr>
            <w:tcW w:w="13483" w:type="dxa"/>
            <w:gridSpan w:val="8"/>
            <w:shd w:val="clear" w:color="auto" w:fill="auto"/>
            <w:vAlign w:val="center"/>
          </w:tcPr>
          <w:p w:rsidR="00CE5317" w:rsidRPr="00CE5317" w:rsidRDefault="00CE5317" w:rsidP="00CE5317">
            <w:pPr>
              <w:ind w:firstLineChars="200" w:firstLine="460"/>
              <w:rPr>
                <w:rFonts w:ascii="仿宋_GB2312" w:eastAsia="仿宋_GB2312" w:hAnsi="Calibri" w:cs="Times New Roman"/>
                <w:sz w:val="23"/>
                <w:szCs w:val="23"/>
              </w:rPr>
            </w:pPr>
            <w:r w:rsidRPr="00CE5317">
              <w:rPr>
                <w:rFonts w:ascii="仿宋_GB2312" w:eastAsia="仿宋_GB2312" w:hAnsi="Calibri" w:cs="Times New Roman" w:hint="eastAsia"/>
                <w:sz w:val="23"/>
                <w:szCs w:val="23"/>
              </w:rPr>
              <w:t>说明：1</w:t>
            </w:r>
            <w:r w:rsidRPr="00CE5317">
              <w:rPr>
                <w:rFonts w:ascii="仿宋_GB2312" w:eastAsia="仿宋_GB2312" w:hAnsi="Calibri" w:cs="Times New Roman"/>
                <w:sz w:val="23"/>
                <w:szCs w:val="23"/>
              </w:rPr>
              <w:t>.</w:t>
            </w:r>
            <w:r w:rsidRPr="00CE5317">
              <w:rPr>
                <w:rFonts w:ascii="仿宋_GB2312" w:eastAsia="仿宋_GB2312" w:hAnsi="Calibri" w:cs="Times New Roman" w:hint="eastAsia"/>
                <w:sz w:val="23"/>
                <w:szCs w:val="23"/>
              </w:rPr>
              <w:t>请根据党支部工作实际，对照评议内容，在对应的方框内画“√”。“优秀”“良好”“一般”“较差”4个评价等次对应分值分别为10</w:t>
            </w:r>
            <w:r w:rsidRPr="00CE5317">
              <w:rPr>
                <w:rFonts w:ascii="仿宋_GB2312" w:eastAsia="仿宋_GB2312" w:hAnsi="Calibri" w:cs="Times New Roman"/>
                <w:sz w:val="23"/>
                <w:szCs w:val="23"/>
              </w:rPr>
              <w:t>0</w:t>
            </w:r>
            <w:r w:rsidRPr="00CE5317">
              <w:rPr>
                <w:rFonts w:ascii="仿宋_GB2312" w:eastAsia="仿宋_GB2312" w:hAnsi="Calibri" w:cs="Times New Roman" w:hint="eastAsia"/>
                <w:sz w:val="23"/>
                <w:szCs w:val="23"/>
              </w:rPr>
              <w:t>分、8</w:t>
            </w:r>
            <w:r w:rsidRPr="00CE5317">
              <w:rPr>
                <w:rFonts w:ascii="仿宋_GB2312" w:eastAsia="仿宋_GB2312" w:hAnsi="Calibri" w:cs="Times New Roman"/>
                <w:sz w:val="23"/>
                <w:szCs w:val="23"/>
              </w:rPr>
              <w:t>0</w:t>
            </w:r>
            <w:r w:rsidRPr="00CE5317">
              <w:rPr>
                <w:rFonts w:ascii="仿宋_GB2312" w:eastAsia="仿宋_GB2312" w:hAnsi="Calibri" w:cs="Times New Roman" w:hint="eastAsia"/>
                <w:sz w:val="23"/>
                <w:szCs w:val="23"/>
              </w:rPr>
              <w:t>分、6</w:t>
            </w:r>
            <w:r w:rsidRPr="00CE5317">
              <w:rPr>
                <w:rFonts w:ascii="仿宋_GB2312" w:eastAsia="仿宋_GB2312" w:hAnsi="Calibri" w:cs="Times New Roman"/>
                <w:sz w:val="23"/>
                <w:szCs w:val="23"/>
              </w:rPr>
              <w:t>0</w:t>
            </w:r>
            <w:r w:rsidRPr="00CE5317">
              <w:rPr>
                <w:rFonts w:ascii="仿宋_GB2312" w:eastAsia="仿宋_GB2312" w:hAnsi="Calibri" w:cs="Times New Roman" w:hint="eastAsia"/>
                <w:sz w:val="23"/>
                <w:szCs w:val="23"/>
              </w:rPr>
              <w:t>分、4</w:t>
            </w:r>
            <w:r w:rsidRPr="00CE5317">
              <w:rPr>
                <w:rFonts w:ascii="仿宋_GB2312" w:eastAsia="仿宋_GB2312" w:hAnsi="Calibri" w:cs="Times New Roman"/>
                <w:sz w:val="23"/>
                <w:szCs w:val="23"/>
              </w:rPr>
              <w:t>0</w:t>
            </w:r>
            <w:r w:rsidRPr="00CE5317">
              <w:rPr>
                <w:rFonts w:ascii="仿宋_GB2312" w:eastAsia="仿宋_GB2312" w:hAnsi="Calibri" w:cs="Times New Roman" w:hint="eastAsia"/>
                <w:sz w:val="23"/>
                <w:szCs w:val="23"/>
              </w:rPr>
              <w:t>分。</w:t>
            </w:r>
          </w:p>
          <w:p w:rsidR="00CE5317" w:rsidRPr="00CE5317" w:rsidRDefault="00CE5317" w:rsidP="00CE5317">
            <w:pPr>
              <w:ind w:firstLineChars="500" w:firstLine="1150"/>
              <w:rPr>
                <w:rFonts w:ascii="仿宋_GB2312" w:eastAsia="仿宋_GB2312" w:hAnsi="Calibri" w:cs="Times New Roman"/>
                <w:sz w:val="23"/>
                <w:szCs w:val="23"/>
              </w:rPr>
            </w:pPr>
            <w:r w:rsidRPr="00CE5317">
              <w:rPr>
                <w:rFonts w:ascii="仿宋_GB2312" w:eastAsia="仿宋_GB2312" w:hAnsi="Calibri" w:cs="Times New Roman" w:hint="eastAsia"/>
                <w:sz w:val="23"/>
                <w:szCs w:val="23"/>
              </w:rPr>
              <w:t>2</w:t>
            </w:r>
            <w:r w:rsidRPr="00CE5317">
              <w:rPr>
                <w:rFonts w:ascii="仿宋_GB2312" w:eastAsia="仿宋_GB2312" w:hAnsi="Calibri" w:cs="Times New Roman"/>
                <w:sz w:val="23"/>
                <w:szCs w:val="23"/>
              </w:rPr>
              <w:t>.</w:t>
            </w:r>
            <w:r w:rsidRPr="00CE5317">
              <w:rPr>
                <w:rFonts w:ascii="仿宋_GB2312" w:eastAsia="仿宋_GB2312" w:hAnsi="Calibri" w:cs="Times New Roman" w:hint="eastAsia"/>
                <w:sz w:val="23"/>
                <w:szCs w:val="23"/>
              </w:rPr>
              <w:t>党员对党支部工作评议应由党总支（党委）安排专人负责，在党支部组织生活会时以无记名测评方式进行。测评结果由党总支（党委）采用适当方式进行反馈，并作为工作评定、评先树优的重要参考。</w:t>
            </w:r>
          </w:p>
        </w:tc>
      </w:tr>
    </w:tbl>
    <w:p w:rsidR="00B05A55" w:rsidRPr="00CE5317" w:rsidRDefault="00B05A55">
      <w:pPr>
        <w:rPr>
          <w:rFonts w:hint="eastAsia"/>
        </w:rPr>
      </w:pPr>
    </w:p>
    <w:sectPr w:rsidR="00B05A55" w:rsidRPr="00CE5317" w:rsidSect="006D3DD7">
      <w:headerReference w:type="even" r:id="rId6"/>
      <w:headerReference w:type="default" r:id="rId7"/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C52" w:rsidRDefault="00791C52" w:rsidP="00CE5317">
      <w:r>
        <w:separator/>
      </w:r>
    </w:p>
  </w:endnote>
  <w:endnote w:type="continuationSeparator" w:id="0">
    <w:p w:rsidR="00791C52" w:rsidRDefault="00791C52" w:rsidP="00CE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C52" w:rsidRDefault="00791C52" w:rsidP="00CE5317">
      <w:r>
        <w:separator/>
      </w:r>
    </w:p>
  </w:footnote>
  <w:footnote w:type="continuationSeparator" w:id="0">
    <w:p w:rsidR="00791C52" w:rsidRDefault="00791C52" w:rsidP="00CE5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A03" w:rsidRDefault="00791C52" w:rsidP="00D1597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A03" w:rsidRDefault="00791C52" w:rsidP="00D1597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2C"/>
    <w:rsid w:val="00791C52"/>
    <w:rsid w:val="00813F2C"/>
    <w:rsid w:val="00B05A55"/>
    <w:rsid w:val="00CE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015CA"/>
  <w15:chartTrackingRefBased/>
  <w15:docId w15:val="{AB61792E-69D3-4F65-A118-92B4A2D7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53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5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53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>P R C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2022-06-01T03:43:00Z</dcterms:created>
  <dcterms:modified xsi:type="dcterms:W3CDTF">2022-06-01T03:43:00Z</dcterms:modified>
</cp:coreProperties>
</file>