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经济学院优良学风综合明星班级评选量化参考指标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4609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259" w:type="dxa"/>
            <w:vAlign w:val="center"/>
          </w:tcPr>
          <w:p>
            <w:pPr>
              <w:ind w:left="-28" w:right="-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考核内容</w:t>
            </w:r>
          </w:p>
        </w:tc>
        <w:tc>
          <w:tcPr>
            <w:tcW w:w="4609" w:type="dxa"/>
            <w:vAlign w:val="center"/>
          </w:tcPr>
          <w:p>
            <w:pPr>
              <w:ind w:left="-28" w:right="-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评分内容及标准</w:t>
            </w:r>
          </w:p>
        </w:tc>
        <w:tc>
          <w:tcPr>
            <w:tcW w:w="4320" w:type="dxa"/>
            <w:vAlign w:val="center"/>
          </w:tcPr>
          <w:p>
            <w:pPr>
              <w:ind w:left="-28" w:right="-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考核方法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2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.班风学风（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0分）</w:t>
            </w:r>
          </w:p>
        </w:tc>
        <w:tc>
          <w:tcPr>
            <w:tcW w:w="4609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.1</w:t>
            </w:r>
            <w:r>
              <w:rPr>
                <w:rFonts w:ascii="宋体" w:hAnsi="宋体" w:cs="宋体"/>
                <w:kern w:val="0"/>
                <w:szCs w:val="21"/>
              </w:rPr>
              <w:t>参加</w:t>
            </w:r>
            <w:r>
              <w:rPr>
                <w:rFonts w:hint="eastAsia" w:ascii="宋体" w:hAnsi="宋体" w:cs="宋体"/>
                <w:kern w:val="0"/>
                <w:szCs w:val="21"/>
              </w:rPr>
              <w:t>学校</w:t>
            </w:r>
            <w:r>
              <w:rPr>
                <w:rFonts w:ascii="宋体" w:hAnsi="宋体" w:cs="宋体"/>
                <w:kern w:val="0"/>
                <w:szCs w:val="21"/>
              </w:rPr>
              <w:t>组织的各类竞赛活动，</w:t>
            </w:r>
            <w:r>
              <w:rPr>
                <w:rFonts w:hint="eastAsia" w:ascii="宋体" w:hAnsi="宋体" w:cs="宋体"/>
                <w:kern w:val="0"/>
                <w:szCs w:val="21"/>
              </w:rPr>
              <w:t>包括</w:t>
            </w:r>
            <w:r>
              <w:rPr>
                <w:rFonts w:ascii="宋体" w:hAnsi="宋体" w:cs="宋体"/>
                <w:kern w:val="0"/>
                <w:szCs w:val="21"/>
              </w:rPr>
              <w:t>专业技能竞赛、英语</w:t>
            </w:r>
            <w:r>
              <w:rPr>
                <w:rFonts w:hint="eastAsia" w:ascii="宋体" w:hAnsi="宋体" w:cs="宋体"/>
                <w:kern w:val="0"/>
                <w:szCs w:val="21"/>
              </w:rPr>
              <w:t>竞赛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高数</w:t>
            </w:r>
            <w:r>
              <w:rPr>
                <w:rFonts w:ascii="宋体" w:hAnsi="宋体" w:cs="宋体"/>
                <w:kern w:val="0"/>
                <w:szCs w:val="21"/>
              </w:rPr>
              <w:t>竞赛等</w:t>
            </w:r>
            <w:r>
              <w:rPr>
                <w:rFonts w:hint="eastAsia" w:ascii="宋体" w:hAnsi="宋体" w:cs="宋体"/>
                <w:kern w:val="0"/>
                <w:szCs w:val="21"/>
              </w:rPr>
              <w:t>且获奖</w:t>
            </w:r>
            <w:r>
              <w:rPr>
                <w:rFonts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分）。</w:t>
            </w:r>
          </w:p>
        </w:tc>
        <w:tc>
          <w:tcPr>
            <w:tcW w:w="4320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在</w:t>
            </w:r>
            <w:r>
              <w:rPr>
                <w:szCs w:val="21"/>
              </w:rPr>
              <w:t>各项竞赛中，</w:t>
            </w:r>
            <w:r>
              <w:rPr>
                <w:rFonts w:hint="eastAsia"/>
                <w:szCs w:val="21"/>
              </w:rPr>
              <w:t>按个人竞赛成绩排名，特等奖得5分，一等奖得4分，二等奖得3分，三等奖得2分，其它得1分；以队长所在的班级（或团体）参与竞赛获奖得分的，按个人竞赛相应得分的50%计算。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09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.2</w:t>
            </w:r>
            <w:r>
              <w:rPr>
                <w:rFonts w:ascii="宋体" w:hAnsi="宋体" w:cs="宋体"/>
                <w:kern w:val="0"/>
                <w:szCs w:val="21"/>
              </w:rPr>
              <w:t>参加大学生创新项目立项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>并</w:t>
            </w:r>
            <w:r>
              <w:rPr>
                <w:rFonts w:hint="eastAsia" w:ascii="宋体" w:hAnsi="宋体" w:cs="宋体"/>
                <w:kern w:val="0"/>
                <w:szCs w:val="21"/>
              </w:rPr>
              <w:t>经</w:t>
            </w:r>
            <w:r>
              <w:rPr>
                <w:rFonts w:ascii="宋体" w:hAnsi="宋体" w:cs="宋体"/>
                <w:kern w:val="0"/>
                <w:szCs w:val="21"/>
              </w:rPr>
              <w:t>学校审核予以立项</w:t>
            </w:r>
            <w:r>
              <w:rPr>
                <w:rFonts w:hint="eastAsia" w:ascii="宋体" w:hAnsi="宋体" w:cs="宋体"/>
                <w:kern w:val="0"/>
                <w:szCs w:val="21"/>
              </w:rPr>
              <w:t>（10分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432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项目负责人每项得4分、参与立项者每人得2分，每人最多参与两项。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09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.3英语</w:t>
            </w:r>
            <w:r>
              <w:rPr>
                <w:rFonts w:ascii="宋体" w:hAnsi="宋体" w:cs="宋体"/>
                <w:kern w:val="0"/>
                <w:szCs w:val="21"/>
              </w:rPr>
              <w:t>四级通过率</w:t>
            </w:r>
            <w:r>
              <w:rPr>
                <w:rFonts w:hint="eastAsia" w:ascii="宋体" w:hAnsi="宋体" w:cs="宋体"/>
                <w:kern w:val="0"/>
                <w:szCs w:val="21"/>
              </w:rPr>
              <w:t>按</w:t>
            </w:r>
            <w:r>
              <w:rPr>
                <w:rFonts w:ascii="宋体" w:hAnsi="宋体" w:cs="宋体"/>
                <w:kern w:val="0"/>
                <w:szCs w:val="21"/>
              </w:rPr>
              <w:t>年级排名得分（5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分，此项目仅限大二、大三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432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四级通过率按年级排名，</w:t>
            </w:r>
            <w:r>
              <w:rPr>
                <w:rFonts w:hint="eastAsia"/>
                <w:szCs w:val="21"/>
              </w:rPr>
              <w:t>第一名得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分，第二名得3分，第三名得2分，其它得1分。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09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.4班级</w:t>
            </w:r>
            <w:r>
              <w:rPr>
                <w:rFonts w:ascii="宋体" w:hAnsi="宋体" w:cs="宋体"/>
                <w:kern w:val="0"/>
                <w:szCs w:val="21"/>
              </w:rPr>
              <w:t>平均学</w:t>
            </w:r>
            <w:r>
              <w:rPr>
                <w:rFonts w:hint="eastAsia" w:ascii="宋体" w:hAnsi="宋体" w:cs="宋体"/>
                <w:kern w:val="0"/>
                <w:szCs w:val="21"/>
              </w:rPr>
              <w:t>分绩点按</w:t>
            </w:r>
            <w:r>
              <w:rPr>
                <w:rFonts w:ascii="宋体" w:hAnsi="宋体" w:cs="宋体"/>
                <w:kern w:val="0"/>
                <w:szCs w:val="21"/>
              </w:rPr>
              <w:t>年级排名</w:t>
            </w:r>
            <w:r>
              <w:rPr>
                <w:rFonts w:hint="eastAsia" w:ascii="宋体" w:hAnsi="宋体" w:cs="宋体"/>
                <w:kern w:val="0"/>
                <w:szCs w:val="21"/>
              </w:rPr>
              <w:t>计算</w:t>
            </w:r>
            <w:r>
              <w:rPr>
                <w:rFonts w:ascii="宋体" w:hAnsi="宋体" w:cs="宋体"/>
                <w:kern w:val="0"/>
                <w:szCs w:val="21"/>
              </w:rPr>
              <w:t>得分（10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432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一学年平均学分绩点不低于70得分，按年级排名，第一名得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分，第二名得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分，第三名得4分，其它得2分。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09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.5</w:t>
            </w:r>
            <w:r>
              <w:rPr>
                <w:rFonts w:ascii="宋体" w:hAnsi="宋体" w:cs="宋体"/>
                <w:kern w:val="0"/>
                <w:szCs w:val="21"/>
              </w:rPr>
              <w:t>上课出勤率</w:t>
            </w:r>
            <w:r>
              <w:rPr>
                <w:rFonts w:hint="eastAsia" w:ascii="宋体" w:hAnsi="宋体" w:cs="宋体"/>
                <w:kern w:val="0"/>
                <w:szCs w:val="21"/>
              </w:rPr>
              <w:t>高</w:t>
            </w:r>
            <w:r>
              <w:rPr>
                <w:rFonts w:ascii="宋体" w:hAnsi="宋体" w:cs="宋体"/>
                <w:kern w:val="0"/>
                <w:szCs w:val="21"/>
              </w:rPr>
              <w:t>，无</w:t>
            </w:r>
            <w:r>
              <w:rPr>
                <w:rFonts w:hint="eastAsia" w:ascii="宋体" w:hAnsi="宋体" w:cs="宋体"/>
                <w:kern w:val="0"/>
                <w:szCs w:val="21"/>
              </w:rPr>
              <w:t>无故</w:t>
            </w:r>
            <w:r>
              <w:rPr>
                <w:rFonts w:ascii="宋体" w:hAnsi="宋体" w:cs="宋体"/>
                <w:kern w:val="0"/>
                <w:szCs w:val="21"/>
              </w:rPr>
              <w:t>旷课</w:t>
            </w:r>
            <w:r>
              <w:rPr>
                <w:rFonts w:hint="eastAsia" w:ascii="宋体" w:hAnsi="宋体" w:cs="宋体"/>
                <w:kern w:val="0"/>
                <w:szCs w:val="21"/>
              </w:rPr>
              <w:t>者得分</w:t>
            </w:r>
            <w:r>
              <w:rPr>
                <w:rFonts w:ascii="宋体" w:hAnsi="宋体" w:cs="宋体"/>
                <w:kern w:val="0"/>
                <w:szCs w:val="21"/>
              </w:rPr>
              <w:t>（5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432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上课出勤率毕业班不低于80%，非毕业班不低于90%得分。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09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.6班级</w:t>
            </w:r>
            <w:r>
              <w:rPr>
                <w:rFonts w:ascii="宋体" w:hAnsi="宋体" w:cs="宋体"/>
                <w:kern w:val="0"/>
                <w:szCs w:val="21"/>
              </w:rPr>
              <w:t>内优良学风宿舍</w:t>
            </w: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  <w:r>
              <w:rPr>
                <w:rFonts w:ascii="宋体" w:hAnsi="宋体" w:cs="宋体"/>
                <w:kern w:val="0"/>
                <w:szCs w:val="21"/>
              </w:rPr>
              <w:t>多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>按年级排名得分（5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432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按年级入选</w:t>
            </w:r>
            <w:r>
              <w:rPr>
                <w:szCs w:val="21"/>
              </w:rPr>
              <w:t>优良学风宿舍数量</w:t>
            </w:r>
            <w:r>
              <w:rPr>
                <w:rFonts w:hint="eastAsia"/>
                <w:szCs w:val="21"/>
              </w:rPr>
              <w:t>排名计算</w:t>
            </w:r>
            <w:r>
              <w:rPr>
                <w:szCs w:val="21"/>
              </w:rPr>
              <w:t>得分</w:t>
            </w:r>
            <w:r>
              <w:rPr>
                <w:rFonts w:hint="eastAsia"/>
                <w:szCs w:val="21"/>
              </w:rPr>
              <w:t>，第一名得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分，第二名得3分，第三名得2分，其它得1分。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09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.7</w:t>
            </w:r>
            <w:r>
              <w:rPr>
                <w:rFonts w:ascii="宋体" w:hAnsi="宋体" w:cs="宋体"/>
                <w:kern w:val="0"/>
                <w:szCs w:val="21"/>
              </w:rPr>
              <w:t>班级人均不及格率</w:t>
            </w:r>
            <w:r>
              <w:rPr>
                <w:rFonts w:hint="eastAsia" w:ascii="宋体" w:hAnsi="宋体" w:cs="宋体"/>
                <w:kern w:val="0"/>
                <w:szCs w:val="21"/>
              </w:rPr>
              <w:t>低</w:t>
            </w:r>
            <w:r>
              <w:rPr>
                <w:rFonts w:ascii="宋体" w:hAnsi="宋体" w:cs="宋体"/>
                <w:kern w:val="0"/>
                <w:szCs w:val="21"/>
              </w:rPr>
              <w:t>，无学业</w:t>
            </w:r>
            <w:r>
              <w:rPr>
                <w:rFonts w:hint="eastAsia" w:ascii="宋体" w:hAnsi="宋体" w:cs="宋体"/>
                <w:kern w:val="0"/>
                <w:szCs w:val="21"/>
              </w:rPr>
              <w:t>警告(10分)。</w:t>
            </w:r>
          </w:p>
        </w:tc>
        <w:tc>
          <w:tcPr>
            <w:tcW w:w="432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无学业警告情况下得分，年级排名最低者得10分，第二名得6分,第三名得4分，其他得2分。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2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.科技创新活动（25分）（两个分项得分之和最高不超过25分）</w:t>
            </w:r>
          </w:p>
        </w:tc>
        <w:tc>
          <w:tcPr>
            <w:tcW w:w="4609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.1班级内</w:t>
            </w:r>
            <w:r>
              <w:rPr>
                <w:rFonts w:ascii="宋体" w:hAnsi="宋体" w:cs="宋体"/>
                <w:kern w:val="0"/>
                <w:szCs w:val="21"/>
              </w:rPr>
              <w:t>同学参加</w:t>
            </w:r>
            <w:r>
              <w:rPr>
                <w:rFonts w:hint="eastAsia" w:ascii="宋体" w:hAnsi="宋体" w:cs="宋体"/>
                <w:kern w:val="0"/>
                <w:szCs w:val="21"/>
              </w:rPr>
              <w:t>校级</w:t>
            </w:r>
            <w:r>
              <w:rPr>
                <w:rFonts w:ascii="宋体" w:hAnsi="宋体" w:cs="宋体"/>
                <w:kern w:val="0"/>
                <w:szCs w:val="21"/>
              </w:rPr>
              <w:t>及以上各类</w:t>
            </w:r>
            <w:r>
              <w:rPr>
                <w:rFonts w:hint="eastAsia" w:ascii="宋体" w:hAnsi="宋体" w:cs="宋体"/>
                <w:kern w:val="0"/>
                <w:szCs w:val="21"/>
              </w:rPr>
              <w:t>创新创业</w:t>
            </w:r>
            <w:r>
              <w:rPr>
                <w:rFonts w:ascii="宋体" w:hAnsi="宋体" w:cs="宋体"/>
                <w:kern w:val="0"/>
                <w:szCs w:val="21"/>
              </w:rPr>
              <w:t>竞赛活动</w:t>
            </w:r>
            <w:r>
              <w:rPr>
                <w:rFonts w:hint="eastAsia" w:ascii="宋体" w:hAnsi="宋体" w:cs="宋体"/>
                <w:kern w:val="0"/>
                <w:szCs w:val="21"/>
              </w:rPr>
              <w:t>且获奖，如互联网＋、创青春等（15分）。</w:t>
            </w:r>
          </w:p>
        </w:tc>
        <w:tc>
          <w:tcPr>
            <w:tcW w:w="43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  <w:r>
              <w:rPr>
                <w:szCs w:val="21"/>
              </w:rPr>
              <w:t>各类</w:t>
            </w:r>
            <w:r>
              <w:rPr>
                <w:rFonts w:hint="eastAsia"/>
                <w:szCs w:val="21"/>
              </w:rPr>
              <w:t>创新创业比赛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按国际级、国家级、省级、校级四个获奖级别，个人及组队两种参赛形式，进行相应的加分。（详细分值见附件2）。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09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.2</w:t>
            </w:r>
            <w:r>
              <w:rPr>
                <w:rFonts w:ascii="宋体" w:hAnsi="宋体" w:cs="宋体"/>
                <w:kern w:val="0"/>
                <w:szCs w:val="21"/>
              </w:rPr>
              <w:t>具有创新</w:t>
            </w:r>
            <w:r>
              <w:rPr>
                <w:rFonts w:hint="eastAsia" w:ascii="宋体" w:hAnsi="宋体" w:cs="宋体"/>
                <w:kern w:val="0"/>
                <w:szCs w:val="21"/>
              </w:rPr>
              <w:t>精神，</w:t>
            </w:r>
            <w:r>
              <w:rPr>
                <w:rFonts w:ascii="宋体" w:hAnsi="宋体" w:cs="宋体"/>
                <w:kern w:val="0"/>
                <w:szCs w:val="21"/>
              </w:rPr>
              <w:t>发表论文或申请专利</w:t>
            </w:r>
            <w:r>
              <w:rPr>
                <w:rFonts w:hint="eastAsia" w:ascii="宋体" w:hAnsi="宋体" w:cs="宋体"/>
                <w:kern w:val="0"/>
                <w:szCs w:val="21"/>
              </w:rPr>
              <w:t>（10分）。</w:t>
            </w:r>
          </w:p>
        </w:tc>
        <w:tc>
          <w:tcPr>
            <w:tcW w:w="432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学生在核心期刊发表论文6分每篇（署名前三），一般期刊3分每篇（署名前三）；发明专利6分每项，实用新型专利3分每项，外观设计专利3分每项。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3.社会实践活动（15分）</w:t>
            </w:r>
          </w:p>
        </w:tc>
        <w:tc>
          <w:tcPr>
            <w:tcW w:w="4609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3.1班级内同学参加校级及以上各类社会实践活动且获奖（15分）。</w:t>
            </w:r>
          </w:p>
        </w:tc>
        <w:tc>
          <w:tcPr>
            <w:tcW w:w="432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参加各类社会实践活动，按国际级、国家级、省级、校级四个获奖级别，个人及组队两种参赛形式，进行相应的加分。（详细分值见附件2）。</w:t>
            </w:r>
          </w:p>
        </w:tc>
      </w:tr>
    </w:tbl>
    <w:p>
      <w:pPr>
        <w:rPr>
          <w:rFonts w:ascii="宋体" w:hAnsi="宋体"/>
          <w:szCs w:val="21"/>
        </w:rPr>
      </w:pPr>
    </w:p>
    <w:p>
      <w:r>
        <w:rPr>
          <w:rFonts w:hint="eastAsia" w:ascii="宋体" w:hAnsi="宋体"/>
          <w:szCs w:val="21"/>
        </w:rPr>
        <w:t>注：一学年</w:t>
      </w:r>
      <w:r>
        <w:rPr>
          <w:rFonts w:hint="eastAsia"/>
        </w:rPr>
        <w:t>内班级学生有违法违纪行为的，</w:t>
      </w:r>
      <w:r>
        <w:t>取消</w:t>
      </w:r>
      <w:r>
        <w:rPr>
          <w:rFonts w:hint="eastAsia"/>
        </w:rPr>
        <w:t>该</w:t>
      </w:r>
      <w:r>
        <w:t>班级参评优良</w:t>
      </w:r>
      <w:r>
        <w:rPr>
          <w:rFonts w:hint="eastAsia"/>
        </w:rPr>
        <w:t>学风</w:t>
      </w:r>
      <w:r>
        <w:t>班集体资格。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Y2UzOWM0NDM1NDgwMGNjOGIzZTQ4YmY3NGI3N2UifQ=="/>
  </w:docVars>
  <w:rsids>
    <w:rsidRoot w:val="19F56B97"/>
    <w:rsid w:val="19F5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2023-04-06T06:47:00Z</dcterms:created>
  <dc:creator>星宇</dc:creator>
  <cp:lastModifiedBy>星宇</cp:lastModifiedBy>
  <dcterms:modified xsi:type="dcterms:W3CDTF">2023-04-06T06:51:40Z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4691B7D912EC434CBC89140B8C60D34E</vt:lpwstr>
  </property>
</Properties>
</file>